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A52AA2" w14:textId="77777777" w:rsidR="00C21F87" w:rsidRDefault="00597780" w:rsidP="00D66A4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D3023">
        <w:rPr>
          <w:noProof/>
          <w:lang w:eastAsia="pl-PL"/>
        </w:rPr>
        <w:drawing>
          <wp:inline distT="0" distB="0" distL="0" distR="0" wp14:anchorId="3BD56213" wp14:editId="042053DD">
            <wp:extent cx="2095500" cy="476250"/>
            <wp:effectExtent l="0" t="0" r="0" b="0"/>
            <wp:docPr id="4" name="Obraz 1" descr="C:\Documents and Settings\zzat\Pulpit\Manual - pliki\Logo\Malopolska\Wersja pozioma\Logo-Małopolska-H-rgb.png" title="Logotyp Małopols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C:\Documents and Settings\zzat\Pulpit\Manual - pliki\Logo\Malopolska\Wersja pozioma\Logo-Małopolska-H-rg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0EB5" w:rsidRPr="004D3023">
        <w:rPr>
          <w:rFonts w:ascii="Arial" w:hAnsi="Arial" w:cs="Arial"/>
          <w:b/>
          <w:sz w:val="24"/>
          <w:szCs w:val="24"/>
        </w:rPr>
        <w:t xml:space="preserve"> </w:t>
      </w:r>
    </w:p>
    <w:p w14:paraId="321278D2" w14:textId="5E35F92D" w:rsidR="000C0014" w:rsidRPr="00DC0DE0" w:rsidRDefault="003E374F" w:rsidP="000C0014">
      <w:pPr>
        <w:spacing w:after="0" w:line="240" w:lineRule="auto"/>
        <w:jc w:val="right"/>
        <w:rPr>
          <w:rFonts w:asciiTheme="minorHAnsi" w:hAnsiTheme="minorHAnsi" w:cstheme="minorHAnsi"/>
          <w:szCs w:val="24"/>
        </w:rPr>
      </w:pPr>
      <w:r w:rsidRPr="00DC0DE0">
        <w:rPr>
          <w:rFonts w:asciiTheme="minorHAnsi" w:hAnsiTheme="minorHAnsi" w:cstheme="minorHAnsi"/>
          <w:szCs w:val="24"/>
        </w:rPr>
        <w:t xml:space="preserve">Załącznik nr </w:t>
      </w:r>
      <w:r w:rsidR="00D729C9" w:rsidRPr="00DC0DE0">
        <w:rPr>
          <w:rFonts w:asciiTheme="minorHAnsi" w:hAnsiTheme="minorHAnsi" w:cstheme="minorHAnsi"/>
          <w:szCs w:val="24"/>
        </w:rPr>
        <w:t>6</w:t>
      </w:r>
      <w:r w:rsidR="008E216F" w:rsidRPr="00DC0DE0">
        <w:rPr>
          <w:rFonts w:asciiTheme="minorHAnsi" w:hAnsiTheme="minorHAnsi" w:cstheme="minorHAnsi"/>
          <w:szCs w:val="24"/>
        </w:rPr>
        <w:t xml:space="preserve"> do Umowy</w:t>
      </w:r>
    </w:p>
    <w:p w14:paraId="09B1D11B" w14:textId="77777777" w:rsidR="000C0014" w:rsidRPr="004D3023" w:rsidRDefault="000C0014" w:rsidP="009E6673">
      <w:pPr>
        <w:spacing w:after="0" w:line="240" w:lineRule="auto"/>
        <w:jc w:val="right"/>
        <w:rPr>
          <w:rFonts w:ascii="Arial" w:hAnsi="Arial" w:cs="Arial"/>
          <w:b/>
          <w:sz w:val="24"/>
          <w:szCs w:val="24"/>
        </w:rPr>
      </w:pPr>
    </w:p>
    <w:p w14:paraId="05AFB0DC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2" w:right="-34" w:hanging="4"/>
        <w:jc w:val="center"/>
        <w:rPr>
          <w:rFonts w:ascii="Arial" w:eastAsia="Arial" w:hAnsi="Arial" w:cs="Arial"/>
          <w:sz w:val="40"/>
          <w:szCs w:val="40"/>
        </w:rPr>
      </w:pPr>
    </w:p>
    <w:p w14:paraId="4020964E" w14:textId="77777777" w:rsidR="009E6673" w:rsidRPr="004D3023" w:rsidRDefault="009E6673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2" w:right="-34" w:hanging="4"/>
        <w:jc w:val="center"/>
        <w:rPr>
          <w:rFonts w:ascii="Arial" w:eastAsia="Arial" w:hAnsi="Arial" w:cs="Arial"/>
          <w:sz w:val="40"/>
          <w:szCs w:val="40"/>
        </w:rPr>
      </w:pPr>
    </w:p>
    <w:p w14:paraId="3D32F285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2" w:right="-34" w:hanging="4"/>
        <w:jc w:val="center"/>
        <w:rPr>
          <w:rFonts w:ascii="Arial" w:eastAsia="Arial" w:hAnsi="Arial" w:cs="Arial"/>
          <w:sz w:val="40"/>
          <w:szCs w:val="40"/>
        </w:rPr>
      </w:pPr>
      <w:r w:rsidRPr="004D3023">
        <w:rPr>
          <w:rFonts w:ascii="Arial" w:eastAsia="Arial" w:hAnsi="Arial" w:cs="Arial"/>
          <w:b/>
          <w:sz w:val="40"/>
          <w:szCs w:val="40"/>
        </w:rPr>
        <w:t>UMOWA DZIERŻAWY</w:t>
      </w:r>
    </w:p>
    <w:p w14:paraId="668EBD65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2" w:right="-34" w:hanging="4"/>
        <w:jc w:val="center"/>
        <w:rPr>
          <w:rFonts w:ascii="Arial" w:eastAsia="Arial" w:hAnsi="Arial" w:cs="Arial"/>
          <w:b/>
          <w:sz w:val="40"/>
          <w:szCs w:val="40"/>
        </w:rPr>
      </w:pPr>
      <w:r w:rsidRPr="004D3023">
        <w:rPr>
          <w:rFonts w:ascii="Arial" w:eastAsia="Arial" w:hAnsi="Arial" w:cs="Arial"/>
          <w:b/>
          <w:sz w:val="40"/>
          <w:szCs w:val="40"/>
        </w:rPr>
        <w:t xml:space="preserve">TABORU KOLEJOWEGO </w:t>
      </w:r>
    </w:p>
    <w:p w14:paraId="0D04A6CF" w14:textId="77777777" w:rsidR="00910EB5" w:rsidRPr="004D3023" w:rsidRDefault="00910EB5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2" w:right="-34" w:hanging="4"/>
        <w:jc w:val="center"/>
        <w:rPr>
          <w:rFonts w:ascii="Arial" w:eastAsia="Arial" w:hAnsi="Arial" w:cs="Arial"/>
          <w:sz w:val="40"/>
          <w:szCs w:val="40"/>
        </w:rPr>
      </w:pPr>
      <w:r w:rsidRPr="004D3023">
        <w:rPr>
          <w:rFonts w:ascii="Arial" w:eastAsia="Arial" w:hAnsi="Arial" w:cs="Arial"/>
          <w:b/>
          <w:sz w:val="40"/>
          <w:szCs w:val="40"/>
        </w:rPr>
        <w:t>(WZÓR)</w:t>
      </w:r>
    </w:p>
    <w:p w14:paraId="068001E2" w14:textId="77777777" w:rsidR="00273148" w:rsidRPr="004D3023" w:rsidRDefault="00273148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center"/>
        <w:rPr>
          <w:rFonts w:ascii="Arial Narrow" w:eastAsia="Arial Narrow" w:hAnsi="Arial Narrow" w:cs="Arial Narrow"/>
          <w:b/>
          <w:color w:val="FF0000"/>
          <w:sz w:val="28"/>
          <w:szCs w:val="28"/>
        </w:rPr>
      </w:pPr>
    </w:p>
    <w:p w14:paraId="77D4F4CB" w14:textId="77777777" w:rsidR="000C0014" w:rsidRPr="004D3023" w:rsidRDefault="00273148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center"/>
        <w:rPr>
          <w:rFonts w:ascii="Arial Narrow" w:eastAsia="Arial Narrow" w:hAnsi="Arial Narrow" w:cs="Arial Narrow"/>
          <w:b/>
          <w:color w:val="FF0000"/>
          <w:sz w:val="28"/>
          <w:szCs w:val="28"/>
        </w:rPr>
      </w:pPr>
      <w:r w:rsidRPr="004D3023">
        <w:rPr>
          <w:rFonts w:ascii="Arial Narrow" w:eastAsia="Arial Narrow" w:hAnsi="Arial Narrow" w:cs="Arial Narrow"/>
          <w:b/>
          <w:color w:val="FF0000"/>
          <w:sz w:val="28"/>
          <w:szCs w:val="28"/>
        </w:rPr>
        <w:t>OSTATECZNA TREŚĆ UMOWY BĘDZIE DOSTOSOWANA DO WYKAZU POJAZDÓW UDOSTĘPNIONYCH OPERATOROWI W RAMACH POSZCZEGÓLNYCH PAKIETÓW PRZEWOZOWYCH</w:t>
      </w:r>
    </w:p>
    <w:p w14:paraId="3FC00AB4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 Narrow" w:eastAsia="Arial Narrow" w:hAnsi="Arial Narrow" w:cs="Arial Narrow"/>
        </w:rPr>
      </w:pPr>
    </w:p>
    <w:p w14:paraId="45677814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 Narrow" w:eastAsia="Arial Narrow" w:hAnsi="Arial Narrow" w:cs="Arial Narrow"/>
        </w:rPr>
      </w:pPr>
    </w:p>
    <w:p w14:paraId="2D766531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zawarta w dniu  ………………………….. pomiędzy:</w:t>
      </w:r>
    </w:p>
    <w:p w14:paraId="3214DF0B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65BD8575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32B5B8E4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0082BF13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b/>
          <w:sz w:val="24"/>
          <w:szCs w:val="24"/>
        </w:rPr>
        <w:t>Województwem Małopolskim</w:t>
      </w:r>
      <w:r w:rsidRPr="004D3023">
        <w:rPr>
          <w:rFonts w:ascii="Arial" w:eastAsia="Arial" w:hAnsi="Arial" w:cs="Arial"/>
          <w:sz w:val="24"/>
          <w:szCs w:val="24"/>
        </w:rPr>
        <w:t xml:space="preserve"> </w:t>
      </w:r>
    </w:p>
    <w:p w14:paraId="32E8F0E1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 siedzibą przy ul. Basztowej 22, 31-156 Kraków</w:t>
      </w:r>
    </w:p>
    <w:p w14:paraId="2D6DAB54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adres do korespondencji: ul. Racławicka 56, 30-017 Kraków </w:t>
      </w:r>
    </w:p>
    <w:p w14:paraId="63526E59" w14:textId="2BD3A490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NIP: 676-21-78-337</w:t>
      </w:r>
      <w:r w:rsidR="00442EC0">
        <w:rPr>
          <w:rFonts w:ascii="Arial" w:eastAsia="Arial" w:hAnsi="Arial" w:cs="Arial"/>
          <w:sz w:val="24"/>
          <w:szCs w:val="24"/>
        </w:rPr>
        <w:t xml:space="preserve">, </w:t>
      </w:r>
      <w:r w:rsidRPr="004D3023">
        <w:rPr>
          <w:rFonts w:ascii="Arial" w:eastAsia="Arial" w:hAnsi="Arial" w:cs="Arial"/>
          <w:sz w:val="24"/>
          <w:szCs w:val="24"/>
        </w:rPr>
        <w:t>REGON: 351554287</w:t>
      </w:r>
    </w:p>
    <w:p w14:paraId="6C6030B2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zwanym dalej „</w:t>
      </w:r>
      <w:r w:rsidRPr="004D3023">
        <w:rPr>
          <w:rFonts w:ascii="Arial" w:eastAsia="Arial" w:hAnsi="Arial" w:cs="Arial"/>
          <w:b/>
          <w:sz w:val="24"/>
          <w:szCs w:val="24"/>
        </w:rPr>
        <w:t>Wydzierżawiającym</w:t>
      </w:r>
      <w:r w:rsidRPr="004D3023">
        <w:rPr>
          <w:rFonts w:ascii="Arial" w:eastAsia="Arial" w:hAnsi="Arial" w:cs="Arial"/>
          <w:sz w:val="24"/>
          <w:szCs w:val="24"/>
        </w:rPr>
        <w:t>”,</w:t>
      </w:r>
    </w:p>
    <w:p w14:paraId="41391573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reprezentowanym przez Zarząd Województwa Małopolskiego w imieniu którego działa:</w:t>
      </w:r>
    </w:p>
    <w:p w14:paraId="45F8AF20" w14:textId="77777777" w:rsidR="000C0014" w:rsidRPr="004D3023" w:rsidRDefault="000C0014" w:rsidP="00F12752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suppressAutoHyphens/>
        <w:spacing w:before="240" w:after="0" w:line="240" w:lineRule="auto"/>
        <w:ind w:leftChars="-1" w:left="0" w:hangingChars="1" w:hanging="2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………</w:t>
      </w:r>
      <w:r w:rsidR="009E6673" w:rsidRPr="004D3023">
        <w:rPr>
          <w:rFonts w:ascii="Arial" w:eastAsia="Arial" w:hAnsi="Arial" w:cs="Arial"/>
          <w:sz w:val="24"/>
          <w:szCs w:val="24"/>
        </w:rPr>
        <w:t>……………………………………………...</w:t>
      </w:r>
      <w:r w:rsidRPr="004D3023">
        <w:rPr>
          <w:rFonts w:ascii="Arial" w:eastAsia="Arial" w:hAnsi="Arial" w:cs="Arial"/>
          <w:sz w:val="24"/>
          <w:szCs w:val="24"/>
        </w:rPr>
        <w:t>…</w:t>
      </w:r>
      <w:r w:rsidR="009E6673" w:rsidRPr="004D3023">
        <w:rPr>
          <w:rFonts w:ascii="Arial" w:eastAsia="Arial" w:hAnsi="Arial" w:cs="Arial"/>
          <w:sz w:val="24"/>
          <w:szCs w:val="24"/>
        </w:rPr>
        <w:t>.</w:t>
      </w:r>
      <w:r w:rsidRPr="004D3023">
        <w:rPr>
          <w:rFonts w:ascii="Arial" w:eastAsia="Arial" w:hAnsi="Arial" w:cs="Arial"/>
          <w:sz w:val="24"/>
          <w:szCs w:val="24"/>
        </w:rPr>
        <w:t>……………</w:t>
      </w:r>
      <w:r w:rsidR="009E6673" w:rsidRPr="004D3023">
        <w:rPr>
          <w:rFonts w:ascii="Arial" w:eastAsia="Arial" w:hAnsi="Arial" w:cs="Arial"/>
          <w:sz w:val="24"/>
          <w:szCs w:val="24"/>
        </w:rPr>
        <w:t>.</w:t>
      </w:r>
      <w:r w:rsidRPr="004D3023">
        <w:rPr>
          <w:rFonts w:ascii="Arial" w:eastAsia="Arial" w:hAnsi="Arial" w:cs="Arial"/>
          <w:sz w:val="24"/>
          <w:szCs w:val="24"/>
        </w:rPr>
        <w:t>…………………</w:t>
      </w:r>
      <w:r w:rsidR="009E6673" w:rsidRPr="004D3023">
        <w:rPr>
          <w:rFonts w:ascii="Arial" w:eastAsia="Arial" w:hAnsi="Arial" w:cs="Arial"/>
          <w:sz w:val="24"/>
          <w:szCs w:val="24"/>
        </w:rPr>
        <w:t>…</w:t>
      </w:r>
      <w:r w:rsidRPr="004D3023">
        <w:rPr>
          <w:rFonts w:ascii="Arial" w:eastAsia="Arial" w:hAnsi="Arial" w:cs="Arial"/>
          <w:sz w:val="24"/>
          <w:szCs w:val="24"/>
        </w:rPr>
        <w:t>…</w:t>
      </w:r>
    </w:p>
    <w:p w14:paraId="70632A00" w14:textId="77777777" w:rsidR="000C0014" w:rsidRPr="004D3023" w:rsidRDefault="000C0014" w:rsidP="00F12752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suppressAutoHyphens/>
        <w:spacing w:before="240" w:after="0" w:line="240" w:lineRule="auto"/>
        <w:ind w:leftChars="-1" w:left="0" w:hangingChars="1" w:hanging="2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……………………</w:t>
      </w:r>
      <w:r w:rsidR="009E6673" w:rsidRPr="004D3023">
        <w:rPr>
          <w:rFonts w:ascii="Arial" w:eastAsia="Arial" w:hAnsi="Arial" w:cs="Arial"/>
          <w:sz w:val="24"/>
          <w:szCs w:val="24"/>
        </w:rPr>
        <w:t>……………………………………………...</w:t>
      </w:r>
      <w:r w:rsidRPr="004D3023">
        <w:rPr>
          <w:rFonts w:ascii="Arial" w:eastAsia="Arial" w:hAnsi="Arial" w:cs="Arial"/>
          <w:sz w:val="24"/>
          <w:szCs w:val="24"/>
        </w:rPr>
        <w:t>…</w:t>
      </w:r>
      <w:r w:rsidR="009E6673" w:rsidRPr="004D3023">
        <w:rPr>
          <w:rFonts w:ascii="Arial" w:eastAsia="Arial" w:hAnsi="Arial" w:cs="Arial"/>
          <w:sz w:val="24"/>
          <w:szCs w:val="24"/>
        </w:rPr>
        <w:t>.</w:t>
      </w:r>
      <w:r w:rsidRPr="004D3023">
        <w:rPr>
          <w:rFonts w:ascii="Arial" w:eastAsia="Arial" w:hAnsi="Arial" w:cs="Arial"/>
          <w:sz w:val="24"/>
          <w:szCs w:val="24"/>
        </w:rPr>
        <w:t>……</w:t>
      </w:r>
      <w:r w:rsidR="009E6673" w:rsidRPr="004D3023">
        <w:rPr>
          <w:rFonts w:ascii="Arial" w:eastAsia="Arial" w:hAnsi="Arial" w:cs="Arial"/>
          <w:sz w:val="24"/>
          <w:szCs w:val="24"/>
        </w:rPr>
        <w:t>….</w:t>
      </w:r>
      <w:r w:rsidRPr="004D3023">
        <w:rPr>
          <w:rFonts w:ascii="Arial" w:eastAsia="Arial" w:hAnsi="Arial" w:cs="Arial"/>
          <w:sz w:val="24"/>
          <w:szCs w:val="24"/>
        </w:rPr>
        <w:t>………………</w:t>
      </w:r>
    </w:p>
    <w:p w14:paraId="274F37DD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251EE87D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a</w:t>
      </w:r>
    </w:p>
    <w:p w14:paraId="2DC9B6AA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2E715487" w14:textId="77777777" w:rsidR="00910EB5" w:rsidRPr="004D3023" w:rsidRDefault="00910EB5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b/>
          <w:sz w:val="24"/>
          <w:szCs w:val="24"/>
        </w:rPr>
        <w:t>………………………………………....…….……</w:t>
      </w:r>
      <w:r w:rsidR="002111CB" w:rsidRPr="004D3023">
        <w:rPr>
          <w:rFonts w:ascii="Arial" w:eastAsia="Arial" w:hAnsi="Arial" w:cs="Arial"/>
          <w:sz w:val="24"/>
          <w:szCs w:val="24"/>
        </w:rPr>
        <w:t xml:space="preserve"> </w:t>
      </w:r>
    </w:p>
    <w:p w14:paraId="4CC47E6F" w14:textId="77777777" w:rsidR="00910EB5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z siedzibą </w:t>
      </w:r>
      <w:r w:rsidR="00910EB5" w:rsidRPr="004D3023">
        <w:rPr>
          <w:rFonts w:ascii="Arial" w:eastAsia="Arial" w:hAnsi="Arial" w:cs="Arial"/>
          <w:sz w:val="24"/>
          <w:szCs w:val="24"/>
        </w:rPr>
        <w:t>………………………………………..</w:t>
      </w:r>
    </w:p>
    <w:p w14:paraId="2933356D" w14:textId="77777777" w:rsidR="00910EB5" w:rsidRPr="004D3023" w:rsidRDefault="00910EB5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nr </w:t>
      </w:r>
      <w:r w:rsidR="000C0014" w:rsidRPr="004D3023">
        <w:rPr>
          <w:rFonts w:ascii="Arial" w:eastAsia="Arial" w:hAnsi="Arial" w:cs="Arial"/>
          <w:sz w:val="24"/>
          <w:szCs w:val="24"/>
        </w:rPr>
        <w:t>KRS</w:t>
      </w:r>
      <w:r w:rsidRPr="004D3023">
        <w:rPr>
          <w:rFonts w:ascii="Arial" w:eastAsia="Arial" w:hAnsi="Arial" w:cs="Arial"/>
          <w:sz w:val="24"/>
          <w:szCs w:val="24"/>
        </w:rPr>
        <w:t>:</w:t>
      </w:r>
      <w:r w:rsidR="000C0014" w:rsidRPr="004D3023">
        <w:rPr>
          <w:rFonts w:ascii="Arial" w:eastAsia="Arial" w:hAnsi="Arial" w:cs="Arial"/>
          <w:sz w:val="24"/>
          <w:szCs w:val="24"/>
        </w:rPr>
        <w:t xml:space="preserve"> </w:t>
      </w:r>
      <w:r w:rsidRPr="004D3023">
        <w:rPr>
          <w:rFonts w:ascii="Arial" w:eastAsia="Arial" w:hAnsi="Arial" w:cs="Arial"/>
          <w:sz w:val="24"/>
          <w:szCs w:val="24"/>
        </w:rPr>
        <w:t>…………………..</w:t>
      </w:r>
    </w:p>
    <w:p w14:paraId="2C956CEB" w14:textId="77777777" w:rsidR="00910EB5" w:rsidRPr="004D3023" w:rsidRDefault="00910EB5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nr</w:t>
      </w:r>
      <w:r w:rsidR="000C0014" w:rsidRPr="004D3023">
        <w:rPr>
          <w:rFonts w:ascii="Arial" w:eastAsia="Arial" w:hAnsi="Arial" w:cs="Arial"/>
          <w:sz w:val="24"/>
          <w:szCs w:val="24"/>
        </w:rPr>
        <w:t xml:space="preserve"> NIP: </w:t>
      </w:r>
      <w:r w:rsidRPr="004D3023">
        <w:rPr>
          <w:rFonts w:ascii="Arial" w:eastAsia="Arial" w:hAnsi="Arial" w:cs="Arial"/>
          <w:sz w:val="24"/>
          <w:szCs w:val="24"/>
        </w:rPr>
        <w:t>………….………..</w:t>
      </w:r>
    </w:p>
    <w:p w14:paraId="7B80306F" w14:textId="77777777" w:rsidR="000C0014" w:rsidRPr="004D3023" w:rsidRDefault="00910EB5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nr REGON ………………</w:t>
      </w:r>
      <w:r w:rsidR="000C0014" w:rsidRPr="004D3023">
        <w:rPr>
          <w:rFonts w:ascii="Arial" w:eastAsia="Arial" w:hAnsi="Arial" w:cs="Arial"/>
          <w:sz w:val="24"/>
          <w:szCs w:val="24"/>
        </w:rPr>
        <w:t xml:space="preserve"> </w:t>
      </w:r>
    </w:p>
    <w:p w14:paraId="7FCF13F2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reprezentowan</w:t>
      </w:r>
      <w:r w:rsidR="00910EB5" w:rsidRPr="004D3023">
        <w:rPr>
          <w:rFonts w:ascii="Arial" w:eastAsia="Arial" w:hAnsi="Arial" w:cs="Arial"/>
          <w:sz w:val="24"/>
          <w:szCs w:val="24"/>
        </w:rPr>
        <w:t xml:space="preserve">ym/reprezentowaną </w:t>
      </w:r>
      <w:r w:rsidRPr="004D3023">
        <w:rPr>
          <w:rFonts w:ascii="Arial" w:eastAsia="Arial" w:hAnsi="Arial" w:cs="Arial"/>
          <w:sz w:val="24"/>
          <w:szCs w:val="24"/>
        </w:rPr>
        <w:t>przez:</w:t>
      </w:r>
    </w:p>
    <w:p w14:paraId="463D3468" w14:textId="77777777" w:rsidR="009E6673" w:rsidRPr="004D3023" w:rsidRDefault="000C0014" w:rsidP="009E667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spacing w:before="240" w:after="0" w:line="240" w:lineRule="auto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1.  </w:t>
      </w:r>
      <w:r w:rsidR="009E6673" w:rsidRPr="004D3023">
        <w:rPr>
          <w:rFonts w:ascii="Arial" w:eastAsia="Arial" w:hAnsi="Arial" w:cs="Arial"/>
          <w:sz w:val="24"/>
          <w:szCs w:val="24"/>
        </w:rPr>
        <w:t>…………………………………………………………………...….……….………………</w:t>
      </w:r>
    </w:p>
    <w:p w14:paraId="35105F9C" w14:textId="77777777" w:rsidR="000C0014" w:rsidRPr="004D3023" w:rsidRDefault="000C0014" w:rsidP="009E667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284"/>
        </w:tabs>
        <w:spacing w:before="240" w:after="0" w:line="240" w:lineRule="auto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2.  </w:t>
      </w:r>
      <w:r w:rsidR="009E6673" w:rsidRPr="004D3023">
        <w:rPr>
          <w:rFonts w:ascii="Arial" w:eastAsia="Arial" w:hAnsi="Arial" w:cs="Arial"/>
          <w:sz w:val="24"/>
          <w:szCs w:val="24"/>
        </w:rPr>
        <w:t>…………………………………………………………………...….……….………………</w:t>
      </w:r>
    </w:p>
    <w:p w14:paraId="5030B7BE" w14:textId="77777777" w:rsidR="000C0014" w:rsidRPr="004D3023" w:rsidRDefault="00910EB5" w:rsidP="009E6673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zwanym/</w:t>
      </w:r>
      <w:r w:rsidR="000C0014" w:rsidRPr="004D3023">
        <w:rPr>
          <w:rFonts w:ascii="Arial" w:eastAsia="Arial" w:hAnsi="Arial" w:cs="Arial"/>
          <w:sz w:val="24"/>
          <w:szCs w:val="24"/>
        </w:rPr>
        <w:t>zwaną dalej „</w:t>
      </w:r>
      <w:r w:rsidR="000C0014" w:rsidRPr="004D3023">
        <w:rPr>
          <w:rFonts w:ascii="Arial" w:eastAsia="Arial" w:hAnsi="Arial" w:cs="Arial"/>
          <w:b/>
          <w:sz w:val="24"/>
          <w:szCs w:val="24"/>
        </w:rPr>
        <w:t>Dzierżawcą</w:t>
      </w:r>
      <w:r w:rsidR="000C0014" w:rsidRPr="004D3023">
        <w:rPr>
          <w:rFonts w:ascii="Arial" w:eastAsia="Arial" w:hAnsi="Arial" w:cs="Arial"/>
          <w:sz w:val="24"/>
          <w:szCs w:val="24"/>
        </w:rPr>
        <w:t>”,</w:t>
      </w:r>
    </w:p>
    <w:p w14:paraId="7805C637" w14:textId="77777777" w:rsidR="000C0014" w:rsidRPr="004D3023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zwanymi dalej łącznie „</w:t>
      </w:r>
      <w:r w:rsidRPr="004D3023">
        <w:rPr>
          <w:rFonts w:ascii="Arial" w:eastAsia="Arial" w:hAnsi="Arial" w:cs="Arial"/>
          <w:b/>
          <w:sz w:val="24"/>
          <w:szCs w:val="24"/>
        </w:rPr>
        <w:t>Stronami</w:t>
      </w:r>
      <w:r w:rsidRPr="004D3023">
        <w:rPr>
          <w:rFonts w:ascii="Arial" w:eastAsia="Arial" w:hAnsi="Arial" w:cs="Arial"/>
          <w:sz w:val="24"/>
          <w:szCs w:val="24"/>
        </w:rPr>
        <w:t>”.</w:t>
      </w:r>
    </w:p>
    <w:p w14:paraId="10923627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5434278B" w14:textId="77777777" w:rsidR="000C0014" w:rsidRPr="004D3023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b/>
          <w:szCs w:val="24"/>
        </w:rPr>
      </w:pPr>
    </w:p>
    <w:p w14:paraId="1650AEC2" w14:textId="77777777" w:rsidR="00C24CD9" w:rsidRDefault="00C24CD9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b/>
          <w:sz w:val="24"/>
          <w:szCs w:val="24"/>
        </w:rPr>
      </w:pPr>
    </w:p>
    <w:p w14:paraId="6FDDF43B" w14:textId="1B152C49" w:rsidR="000C0014" w:rsidRPr="004D3023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b/>
          <w:sz w:val="24"/>
          <w:szCs w:val="24"/>
        </w:rPr>
      </w:pPr>
      <w:r w:rsidRPr="004D3023">
        <w:rPr>
          <w:rFonts w:ascii="Arial" w:eastAsia="Arial" w:hAnsi="Arial" w:cs="Arial"/>
          <w:b/>
          <w:sz w:val="24"/>
          <w:szCs w:val="24"/>
        </w:rPr>
        <w:lastRenderedPageBreak/>
        <w:t>§ 1</w:t>
      </w:r>
    </w:p>
    <w:p w14:paraId="30EF7B7D" w14:textId="77777777" w:rsidR="007816BB" w:rsidRPr="004D3023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b/>
          <w:sz w:val="24"/>
          <w:szCs w:val="24"/>
        </w:rPr>
      </w:pPr>
      <w:r w:rsidRPr="004D3023">
        <w:rPr>
          <w:rFonts w:ascii="Arial" w:eastAsia="Arial" w:hAnsi="Arial" w:cs="Arial"/>
          <w:b/>
          <w:sz w:val="24"/>
          <w:szCs w:val="24"/>
        </w:rPr>
        <w:t>Przedmiot umowy</w:t>
      </w:r>
    </w:p>
    <w:p w14:paraId="6E612E38" w14:textId="77777777" w:rsidR="007816BB" w:rsidRPr="004D3023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jc w:val="center"/>
        <w:rPr>
          <w:rFonts w:ascii="Arial" w:eastAsia="Arial" w:hAnsi="Arial" w:cs="Arial"/>
          <w:sz w:val="24"/>
          <w:szCs w:val="24"/>
        </w:rPr>
      </w:pPr>
    </w:p>
    <w:p w14:paraId="213702F2" w14:textId="5655393E" w:rsidR="000C0014" w:rsidRPr="004D3023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Wydzierżawiający oświadcza, iż jest właścicielem elektrycznych zespołów trakcyjnych wymienionych  w ust. 2, zwanych dalej </w:t>
      </w:r>
      <w:r w:rsidR="0038320A">
        <w:rPr>
          <w:rFonts w:ascii="Arial" w:eastAsia="Arial" w:hAnsi="Arial" w:cs="Arial"/>
          <w:sz w:val="24"/>
          <w:szCs w:val="24"/>
        </w:rPr>
        <w:t>„</w:t>
      </w:r>
      <w:r w:rsidRPr="004D3023">
        <w:rPr>
          <w:rFonts w:ascii="Arial" w:eastAsia="Arial" w:hAnsi="Arial" w:cs="Arial"/>
          <w:sz w:val="24"/>
          <w:szCs w:val="24"/>
        </w:rPr>
        <w:t>Pojazdami</w:t>
      </w:r>
      <w:r w:rsidR="0038320A">
        <w:rPr>
          <w:rFonts w:ascii="Arial" w:eastAsia="Arial" w:hAnsi="Arial" w:cs="Arial"/>
          <w:sz w:val="24"/>
          <w:szCs w:val="24"/>
        </w:rPr>
        <w:t>”</w:t>
      </w:r>
      <w:r w:rsidRPr="004D3023">
        <w:rPr>
          <w:rFonts w:ascii="Arial" w:eastAsia="Arial" w:hAnsi="Arial" w:cs="Arial"/>
          <w:sz w:val="24"/>
          <w:szCs w:val="24"/>
        </w:rPr>
        <w:t xml:space="preserve"> lub </w:t>
      </w:r>
      <w:r w:rsidR="0038320A">
        <w:rPr>
          <w:rFonts w:ascii="Arial" w:eastAsia="Arial" w:hAnsi="Arial" w:cs="Arial"/>
          <w:sz w:val="24"/>
          <w:szCs w:val="24"/>
        </w:rPr>
        <w:t>„</w:t>
      </w:r>
      <w:r w:rsidRPr="004D3023">
        <w:rPr>
          <w:rFonts w:ascii="Arial" w:eastAsia="Arial" w:hAnsi="Arial" w:cs="Arial"/>
          <w:sz w:val="24"/>
          <w:szCs w:val="24"/>
        </w:rPr>
        <w:t>Przedmiotem Dzierżawy</w:t>
      </w:r>
      <w:r w:rsidR="0038320A">
        <w:rPr>
          <w:rFonts w:ascii="Arial" w:eastAsia="Arial" w:hAnsi="Arial" w:cs="Arial"/>
          <w:sz w:val="24"/>
          <w:szCs w:val="24"/>
        </w:rPr>
        <w:t>”</w:t>
      </w:r>
      <w:r w:rsidRPr="004D3023">
        <w:rPr>
          <w:rFonts w:ascii="Arial" w:eastAsia="Arial" w:hAnsi="Arial" w:cs="Arial"/>
          <w:sz w:val="24"/>
          <w:szCs w:val="24"/>
        </w:rPr>
        <w:t>.</w:t>
      </w:r>
    </w:p>
    <w:p w14:paraId="5678C745" w14:textId="77777777" w:rsidR="000C0014" w:rsidRPr="004D3023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Wydzierżawiający przekazuje Dzierżawcy w dzierżawę niżej wymienione Pojazdy a Dzierżawca Pojazdy te przyjmuje jako ich dysponent:</w:t>
      </w:r>
    </w:p>
    <w:p w14:paraId="7281753C" w14:textId="77777777" w:rsidR="009E6673" w:rsidRPr="004D3023" w:rsidRDefault="009E6673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38" w:hanging="2"/>
        <w:jc w:val="both"/>
        <w:rPr>
          <w:rFonts w:ascii="Arial" w:eastAsia="Arial" w:hAnsi="Arial" w:cs="Arial"/>
          <w:sz w:val="24"/>
          <w:szCs w:val="24"/>
        </w:rPr>
      </w:pPr>
    </w:p>
    <w:p w14:paraId="6B7B7076" w14:textId="77777777" w:rsidR="000C0014" w:rsidRPr="004D3023" w:rsidRDefault="000C0014" w:rsidP="00F12752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128" w:left="284" w:right="38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Elektryczne Zespoły Trakcyjne typu 36WEa, seria EN63A:</w:t>
      </w:r>
    </w:p>
    <w:p w14:paraId="79964DD5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001, oznaczenie serii EN63A-001,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2014-09-24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1634E509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002, oznaczenie serii EN63A-002,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2014-09-24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0643391B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003, oznaczenie serii EN63A-003,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2014-09-24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5BF26213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004, oznaczenie serii EN63A-004,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2014-09-24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7CA9659D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017, oznaczenie serii EN63A-017,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2015-02-06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09AC3BC3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36WEa,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018, oznaczenie serii EN63A-018, (producent: NEWAG SA z siedzibą w Nowym Sączu, rok produkcji: 2014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2015-02-12</w:t>
      </w:r>
      <w:r w:rsidRPr="004D3023">
        <w:rPr>
          <w:rFonts w:ascii="Arial" w:eastAsia="Arial" w:hAnsi="Arial" w:cs="Arial"/>
          <w:sz w:val="24"/>
          <w:szCs w:val="24"/>
        </w:rPr>
        <w:t>).</w:t>
      </w:r>
    </w:p>
    <w:p w14:paraId="2F7D67E8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38" w:hanging="2"/>
        <w:jc w:val="both"/>
        <w:rPr>
          <w:rFonts w:ascii="Arial" w:eastAsia="Arial" w:hAnsi="Arial" w:cs="Arial"/>
          <w:sz w:val="24"/>
          <w:szCs w:val="24"/>
        </w:rPr>
      </w:pPr>
    </w:p>
    <w:p w14:paraId="7907EE5E" w14:textId="77777777" w:rsidR="000C0014" w:rsidRPr="004D3023" w:rsidRDefault="000C0014" w:rsidP="00F12752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128" w:left="284" w:right="38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Elektryczne Zespoły Trakcyjne typu 41WE, seria EN99:</w:t>
      </w:r>
    </w:p>
    <w:p w14:paraId="40508A1A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41WE,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E721BNA001 41WE001, oznaczenie serii EN99-001, (producent: Pojazdy Szynowe PESA Bydgoszcz SA z siedzibą w Bydgoszczy, rok zakupu: 2015</w:t>
      </w:r>
      <w:r w:rsidR="00AC02A2" w:rsidRPr="004D3023">
        <w:rPr>
          <w:rFonts w:ascii="Arial" w:eastAsia="Arial" w:hAnsi="Arial" w:cs="Arial"/>
          <w:sz w:val="24"/>
          <w:szCs w:val="24"/>
        </w:rPr>
        <w:t>, data odbioru: 2015-01-02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6CCEEE52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41WE,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E721BNA002 41WE002, oznaczenie serii EN99-002, (producent: Pojazdy Szynowe PESA Bydgoszcz SA z siedzibą w Bydgoszczy, rok zakupu: 2015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AC02A2" w:rsidRPr="004D3023">
        <w:rPr>
          <w:rFonts w:ascii="Arial" w:hAnsi="Arial" w:cs="Arial"/>
          <w:sz w:val="24"/>
          <w:szCs w:val="24"/>
        </w:rPr>
        <w:t>2015-02-06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5999A8B0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41WE,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E721BNA003 41WE003, oznaczenie serii EN99-003, (producent: Pojazdy Szynowe PESA Bydgoszcz SA z siedzibą w Bydgoszczy, rok zakupu: 2015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AC02A2" w:rsidRPr="004D3023">
        <w:rPr>
          <w:rFonts w:ascii="Arial" w:hAnsi="Arial" w:cs="Arial"/>
          <w:sz w:val="24"/>
          <w:szCs w:val="24"/>
        </w:rPr>
        <w:t>2015-02-20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76E94D2A" w14:textId="77777777" w:rsidR="000C0014" w:rsidRPr="004D3023" w:rsidRDefault="000C0014" w:rsidP="00F12752">
      <w:pPr>
        <w:widowControl w:val="0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41WE,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E721BNA004 41WE004, oznaczenie serii EN99-004, (producent: Pojazdy Szynowe PESA Bydgoszcz SA z siedzibą w Bydgoszczy, rok zakupu: 2015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AC02A2" w:rsidRPr="004D3023">
        <w:rPr>
          <w:rFonts w:ascii="Arial" w:hAnsi="Arial" w:cs="Arial"/>
          <w:sz w:val="24"/>
          <w:szCs w:val="24"/>
        </w:rPr>
        <w:t>2015-03-06</w:t>
      </w:r>
      <w:r w:rsidRPr="004D3023">
        <w:rPr>
          <w:rFonts w:ascii="Arial" w:eastAsia="Arial" w:hAnsi="Arial" w:cs="Arial"/>
          <w:sz w:val="24"/>
          <w:szCs w:val="24"/>
        </w:rPr>
        <w:t>).</w:t>
      </w:r>
    </w:p>
    <w:p w14:paraId="6F422D4E" w14:textId="77777777" w:rsidR="000C0014" w:rsidRPr="004D3023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38" w:hanging="2"/>
        <w:jc w:val="both"/>
        <w:rPr>
          <w:rFonts w:ascii="Arial" w:eastAsia="Arial" w:hAnsi="Arial" w:cs="Arial"/>
          <w:sz w:val="24"/>
          <w:szCs w:val="24"/>
        </w:rPr>
      </w:pPr>
    </w:p>
    <w:p w14:paraId="58D0FCA6" w14:textId="77777777" w:rsidR="000C0014" w:rsidRPr="004D3023" w:rsidRDefault="000C0014" w:rsidP="00F12752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128" w:left="284" w:right="38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Elektryczne Zespoły Trakcyjne typu 40WE, seria EN64:</w:t>
      </w:r>
    </w:p>
    <w:p w14:paraId="64795B1F" w14:textId="77777777" w:rsidR="000C0014" w:rsidRPr="004D3023" w:rsidRDefault="000C0014" w:rsidP="00F12752">
      <w:pPr>
        <w:widowControl w:val="0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elektryczny zespół trakcyjny typ: 40WE,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E735BNA001 40WEa002, oznaczenie serii EN64-002, (producent: Pojazdy Szynowe PESA Bydgoszcz SA z siedzibą w Bydgoszczy, rok zakupu: 2014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AC02A2" w:rsidRPr="004D3023">
        <w:rPr>
          <w:rFonts w:ascii="Arial" w:hAnsi="Arial" w:cs="Arial"/>
          <w:sz w:val="24"/>
          <w:szCs w:val="24"/>
        </w:rPr>
        <w:t>2014-11-03</w:t>
      </w:r>
      <w:r w:rsidRPr="004D3023">
        <w:rPr>
          <w:rFonts w:ascii="Arial" w:eastAsia="Arial" w:hAnsi="Arial" w:cs="Arial"/>
          <w:sz w:val="24"/>
          <w:szCs w:val="24"/>
        </w:rPr>
        <w:t>),</w:t>
      </w:r>
    </w:p>
    <w:p w14:paraId="1EA9A6E8" w14:textId="77777777" w:rsidR="000C0014" w:rsidRPr="004D3023" w:rsidRDefault="000C0014" w:rsidP="00F12752">
      <w:pPr>
        <w:widowControl w:val="0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323" w:left="1133" w:right="38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lastRenderedPageBreak/>
        <w:t xml:space="preserve">elektryczny zespół trakcyjny typ: 40WE, nr  </w:t>
      </w:r>
      <w:proofErr w:type="spellStart"/>
      <w:r w:rsidRPr="004D3023">
        <w:rPr>
          <w:rFonts w:ascii="Arial" w:eastAsia="Arial" w:hAnsi="Arial" w:cs="Arial"/>
          <w:sz w:val="24"/>
          <w:szCs w:val="24"/>
        </w:rPr>
        <w:t>fabr</w:t>
      </w:r>
      <w:proofErr w:type="spellEnd"/>
      <w:r w:rsidRPr="004D3023">
        <w:rPr>
          <w:rFonts w:ascii="Arial" w:eastAsia="Arial" w:hAnsi="Arial" w:cs="Arial"/>
          <w:sz w:val="24"/>
          <w:szCs w:val="24"/>
        </w:rPr>
        <w:t>.: E735BNA002 40WEa003, oznaczenie serii EN64-003, (producent: Pojazdy Szynowe PESA Bydgoszcz SA z siedzibą w Bydgoszczy, rok zakupu: 2014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AC02A2" w:rsidRPr="004D3023">
        <w:rPr>
          <w:rFonts w:ascii="Arial" w:hAnsi="Arial" w:cs="Arial"/>
          <w:sz w:val="24"/>
          <w:szCs w:val="24"/>
        </w:rPr>
        <w:t>2014-11-03</w:t>
      </w:r>
      <w:r w:rsidRPr="004D3023">
        <w:rPr>
          <w:rFonts w:ascii="Arial" w:eastAsia="Arial" w:hAnsi="Arial" w:cs="Arial"/>
          <w:sz w:val="24"/>
          <w:szCs w:val="24"/>
        </w:rPr>
        <w:t>).</w:t>
      </w:r>
    </w:p>
    <w:p w14:paraId="6D74C24F" w14:textId="77777777" w:rsidR="000C0014" w:rsidRPr="004D3023" w:rsidRDefault="000C0014" w:rsidP="00E93A1D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38" w:hanging="2"/>
        <w:jc w:val="both"/>
        <w:rPr>
          <w:rFonts w:ascii="Arial" w:eastAsia="Arial" w:hAnsi="Arial" w:cs="Arial"/>
          <w:sz w:val="24"/>
          <w:szCs w:val="24"/>
        </w:rPr>
      </w:pPr>
    </w:p>
    <w:p w14:paraId="334F3B19" w14:textId="77777777" w:rsidR="000C0014" w:rsidRPr="004D3023" w:rsidRDefault="000C0014" w:rsidP="00F12752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128" w:left="284" w:right="38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Elektryczne Zespoły Trakcyjne typu 31WEb, seria EN78</w:t>
      </w:r>
      <w:r w:rsidR="00B02A5D" w:rsidRPr="004D3023">
        <w:rPr>
          <w:rFonts w:ascii="Arial" w:eastAsia="Arial" w:hAnsi="Arial" w:cs="Arial"/>
          <w:sz w:val="24"/>
          <w:szCs w:val="24"/>
        </w:rPr>
        <w:t>A</w:t>
      </w:r>
      <w:r w:rsidRPr="004D3023">
        <w:rPr>
          <w:rFonts w:ascii="Arial" w:eastAsia="Arial" w:hAnsi="Arial" w:cs="Arial"/>
          <w:sz w:val="24"/>
          <w:szCs w:val="24"/>
        </w:rPr>
        <w:t>:</w:t>
      </w:r>
    </w:p>
    <w:p w14:paraId="019B053A" w14:textId="77777777" w:rsidR="000C0014" w:rsidRPr="004D3023" w:rsidRDefault="000C0014" w:rsidP="00F12752">
      <w:pPr>
        <w:widowControl w:val="0"/>
        <w:numPr>
          <w:ilvl w:val="1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40"/>
        <w:jc w:val="both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elektryczny zespół trakcyjny </w:t>
      </w:r>
      <w:r w:rsidR="00B02A5D" w:rsidRPr="004D3023">
        <w:rPr>
          <w:rFonts w:ascii="Arial" w:hAnsi="Arial" w:cs="Arial"/>
          <w:sz w:val="24"/>
          <w:szCs w:val="24"/>
        </w:rPr>
        <w:t xml:space="preserve">typ: </w:t>
      </w:r>
      <w:r w:rsidRPr="004D3023">
        <w:rPr>
          <w:rFonts w:ascii="Arial" w:hAnsi="Arial" w:cs="Arial"/>
          <w:sz w:val="24"/>
          <w:szCs w:val="24"/>
        </w:rPr>
        <w:t>31WEb</w:t>
      </w:r>
      <w:r w:rsidR="00B02A5D" w:rsidRPr="004D3023">
        <w:rPr>
          <w:rFonts w:ascii="Arial" w:hAnsi="Arial" w:cs="Arial"/>
          <w:sz w:val="24"/>
          <w:szCs w:val="24"/>
        </w:rPr>
        <w:t xml:space="preserve">, nr </w:t>
      </w:r>
      <w:proofErr w:type="spellStart"/>
      <w:r w:rsidR="00B02A5D" w:rsidRPr="004D3023">
        <w:rPr>
          <w:rFonts w:ascii="Arial" w:hAnsi="Arial" w:cs="Arial"/>
          <w:sz w:val="24"/>
          <w:szCs w:val="24"/>
        </w:rPr>
        <w:t>fabr</w:t>
      </w:r>
      <w:proofErr w:type="spellEnd"/>
      <w:r w:rsidR="00B02A5D" w:rsidRPr="004D3023">
        <w:rPr>
          <w:rFonts w:ascii="Arial" w:hAnsi="Arial" w:cs="Arial"/>
          <w:sz w:val="24"/>
          <w:szCs w:val="24"/>
        </w:rPr>
        <w:t xml:space="preserve">. </w:t>
      </w:r>
      <w:r w:rsidRPr="004D3023">
        <w:rPr>
          <w:rFonts w:ascii="Arial" w:hAnsi="Arial" w:cs="Arial"/>
          <w:sz w:val="24"/>
          <w:szCs w:val="24"/>
        </w:rPr>
        <w:t>003,</w:t>
      </w:r>
      <w:r w:rsidR="00B02A5D" w:rsidRPr="004D3023">
        <w:rPr>
          <w:rFonts w:ascii="Arial" w:hAnsi="Arial" w:cs="Arial"/>
          <w:sz w:val="24"/>
          <w:szCs w:val="24"/>
        </w:rPr>
        <w:t xml:space="preserve"> oznaczenie serii EN78A-003</w:t>
      </w:r>
      <w:r w:rsidRPr="004D3023">
        <w:rPr>
          <w:rFonts w:ascii="Arial" w:hAnsi="Arial" w:cs="Arial"/>
          <w:sz w:val="24"/>
          <w:szCs w:val="24"/>
        </w:rPr>
        <w:t xml:space="preserve"> (producent: NEWAG S.A.</w:t>
      </w:r>
      <w:r w:rsidR="00B02A5D" w:rsidRPr="004D3023">
        <w:rPr>
          <w:rFonts w:ascii="Arial" w:hAnsi="Arial" w:cs="Arial"/>
          <w:sz w:val="24"/>
          <w:szCs w:val="24"/>
        </w:rPr>
        <w:t xml:space="preserve"> z siedzibą w </w:t>
      </w:r>
      <w:r w:rsidRPr="004D3023">
        <w:rPr>
          <w:rFonts w:ascii="Arial" w:hAnsi="Arial" w:cs="Arial"/>
          <w:sz w:val="24"/>
          <w:szCs w:val="24"/>
        </w:rPr>
        <w:t>Nowy</w:t>
      </w:r>
      <w:r w:rsidR="00B02A5D" w:rsidRPr="004D3023">
        <w:rPr>
          <w:rFonts w:ascii="Arial" w:hAnsi="Arial" w:cs="Arial"/>
          <w:sz w:val="24"/>
          <w:szCs w:val="24"/>
        </w:rPr>
        <w:t>m</w:t>
      </w:r>
      <w:r w:rsidRPr="004D3023">
        <w:rPr>
          <w:rFonts w:ascii="Arial" w:hAnsi="Arial" w:cs="Arial"/>
          <w:sz w:val="24"/>
          <w:szCs w:val="24"/>
        </w:rPr>
        <w:t xml:space="preserve"> Sącz</w:t>
      </w:r>
      <w:r w:rsidR="00B02A5D" w:rsidRPr="004D3023">
        <w:rPr>
          <w:rFonts w:ascii="Arial" w:hAnsi="Arial" w:cs="Arial"/>
          <w:sz w:val="24"/>
          <w:szCs w:val="24"/>
        </w:rPr>
        <w:t>u, rok produkcji 2021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5848BD" w:rsidRPr="004D3023">
        <w:rPr>
          <w:rFonts w:ascii="Arial" w:hAnsi="Arial" w:cs="Arial"/>
          <w:noProof/>
          <w:sz w:val="24"/>
          <w:szCs w:val="24"/>
          <w:lang w:eastAsia="pl-PL"/>
        </w:rPr>
        <w:t>2021-09-30</w:t>
      </w:r>
      <w:r w:rsidRPr="004D3023">
        <w:rPr>
          <w:rFonts w:ascii="Arial" w:hAnsi="Arial" w:cs="Arial"/>
          <w:sz w:val="24"/>
          <w:szCs w:val="24"/>
        </w:rPr>
        <w:t>),</w:t>
      </w:r>
    </w:p>
    <w:p w14:paraId="33243F10" w14:textId="77777777" w:rsidR="00B02A5D" w:rsidRPr="004D3023" w:rsidRDefault="00B02A5D" w:rsidP="00F12752">
      <w:pPr>
        <w:widowControl w:val="0"/>
        <w:numPr>
          <w:ilvl w:val="1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40"/>
        <w:jc w:val="both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elektryczny zespół trakcyjny typ: 31WEb, nr </w:t>
      </w:r>
      <w:proofErr w:type="spellStart"/>
      <w:r w:rsidRPr="004D3023">
        <w:rPr>
          <w:rFonts w:ascii="Arial" w:hAnsi="Arial" w:cs="Arial"/>
          <w:sz w:val="24"/>
          <w:szCs w:val="24"/>
        </w:rPr>
        <w:t>fabr</w:t>
      </w:r>
      <w:proofErr w:type="spellEnd"/>
      <w:r w:rsidRPr="004D3023">
        <w:rPr>
          <w:rFonts w:ascii="Arial" w:hAnsi="Arial" w:cs="Arial"/>
          <w:sz w:val="24"/>
          <w:szCs w:val="24"/>
        </w:rPr>
        <w:t>. 004, oznaczenie serii EN78A-004 (producent: NEWAG S.A. z siedzibą w Nowym Sączu, rok produkcji 2021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5848BD" w:rsidRPr="004D3023">
        <w:rPr>
          <w:rFonts w:ascii="Arial" w:hAnsi="Arial" w:cs="Arial"/>
          <w:noProof/>
          <w:sz w:val="24"/>
          <w:szCs w:val="24"/>
          <w:lang w:eastAsia="pl-PL"/>
        </w:rPr>
        <w:t>2021-09-30</w:t>
      </w:r>
      <w:r w:rsidRPr="004D3023">
        <w:rPr>
          <w:rFonts w:ascii="Arial" w:hAnsi="Arial" w:cs="Arial"/>
          <w:sz w:val="24"/>
          <w:szCs w:val="24"/>
        </w:rPr>
        <w:t>),</w:t>
      </w:r>
    </w:p>
    <w:p w14:paraId="10941D1C" w14:textId="77777777" w:rsidR="00B02A5D" w:rsidRPr="004D3023" w:rsidRDefault="00B02A5D" w:rsidP="00F12752">
      <w:pPr>
        <w:widowControl w:val="0"/>
        <w:numPr>
          <w:ilvl w:val="1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40"/>
        <w:jc w:val="both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elektryczny zespół trakcyjny typ: 31WEb, nr </w:t>
      </w:r>
      <w:proofErr w:type="spellStart"/>
      <w:r w:rsidRPr="004D3023">
        <w:rPr>
          <w:rFonts w:ascii="Arial" w:hAnsi="Arial" w:cs="Arial"/>
          <w:sz w:val="24"/>
          <w:szCs w:val="24"/>
        </w:rPr>
        <w:t>fabr</w:t>
      </w:r>
      <w:proofErr w:type="spellEnd"/>
      <w:r w:rsidRPr="004D3023">
        <w:rPr>
          <w:rFonts w:ascii="Arial" w:hAnsi="Arial" w:cs="Arial"/>
          <w:sz w:val="24"/>
          <w:szCs w:val="24"/>
        </w:rPr>
        <w:t>. 007, oznaczenie serii EN78A-007 (producent: NEWAG S.A. z siedzibą w Nowym Sączu, rok produkcji 2021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5848BD" w:rsidRPr="004D3023">
        <w:rPr>
          <w:rFonts w:ascii="Arial" w:hAnsi="Arial" w:cs="Arial"/>
          <w:noProof/>
          <w:sz w:val="24"/>
          <w:szCs w:val="24"/>
          <w:lang w:eastAsia="pl-PL"/>
        </w:rPr>
        <w:t>2021-11-29</w:t>
      </w:r>
      <w:r w:rsidRPr="004D3023">
        <w:rPr>
          <w:rFonts w:ascii="Arial" w:hAnsi="Arial" w:cs="Arial"/>
          <w:sz w:val="24"/>
          <w:szCs w:val="24"/>
        </w:rPr>
        <w:t>),</w:t>
      </w:r>
    </w:p>
    <w:p w14:paraId="1D2D876A" w14:textId="77777777" w:rsidR="00B02A5D" w:rsidRPr="004D3023" w:rsidRDefault="00B02A5D" w:rsidP="00F12752">
      <w:pPr>
        <w:widowControl w:val="0"/>
        <w:numPr>
          <w:ilvl w:val="1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40"/>
        <w:jc w:val="both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elektryczny zespół trakcyjny typ: 31WEb, nr </w:t>
      </w:r>
      <w:proofErr w:type="spellStart"/>
      <w:r w:rsidRPr="004D3023">
        <w:rPr>
          <w:rFonts w:ascii="Arial" w:hAnsi="Arial" w:cs="Arial"/>
          <w:sz w:val="24"/>
          <w:szCs w:val="24"/>
        </w:rPr>
        <w:t>fabr</w:t>
      </w:r>
      <w:proofErr w:type="spellEnd"/>
      <w:r w:rsidRPr="004D3023">
        <w:rPr>
          <w:rFonts w:ascii="Arial" w:hAnsi="Arial" w:cs="Arial"/>
          <w:sz w:val="24"/>
          <w:szCs w:val="24"/>
        </w:rPr>
        <w:t>. 008, oznaczenie serii EN78A-008 (producent: NEWAG S.A. z siedzibą w Nowym Sączu, rok produkcji 2021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5848BD" w:rsidRPr="004D3023">
        <w:rPr>
          <w:rFonts w:ascii="Arial" w:hAnsi="Arial" w:cs="Arial"/>
          <w:noProof/>
          <w:sz w:val="24"/>
          <w:szCs w:val="24"/>
          <w:lang w:eastAsia="pl-PL"/>
        </w:rPr>
        <w:t>2021-11-29</w:t>
      </w:r>
      <w:r w:rsidRPr="004D3023">
        <w:rPr>
          <w:rFonts w:ascii="Arial" w:hAnsi="Arial" w:cs="Arial"/>
          <w:sz w:val="24"/>
          <w:szCs w:val="24"/>
        </w:rPr>
        <w:t>),</w:t>
      </w:r>
    </w:p>
    <w:p w14:paraId="76B0AD3B" w14:textId="77777777" w:rsidR="00B02A5D" w:rsidRPr="004D3023" w:rsidRDefault="00B02A5D" w:rsidP="00F12752">
      <w:pPr>
        <w:widowControl w:val="0"/>
        <w:numPr>
          <w:ilvl w:val="1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40"/>
        <w:jc w:val="both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elektryczny zespół trakcyjny typ: 31WEb, nr </w:t>
      </w:r>
      <w:proofErr w:type="spellStart"/>
      <w:r w:rsidRPr="004D3023">
        <w:rPr>
          <w:rFonts w:ascii="Arial" w:hAnsi="Arial" w:cs="Arial"/>
          <w:sz w:val="24"/>
          <w:szCs w:val="24"/>
        </w:rPr>
        <w:t>fabr</w:t>
      </w:r>
      <w:proofErr w:type="spellEnd"/>
      <w:r w:rsidRPr="004D3023">
        <w:rPr>
          <w:rFonts w:ascii="Arial" w:hAnsi="Arial" w:cs="Arial"/>
          <w:sz w:val="24"/>
          <w:szCs w:val="24"/>
        </w:rPr>
        <w:t>. 009, oznaczenie serii EN78A-009 (producent: NEWAG S.A. z siedzibą w Nowym Sączu, rok produkcji 2021</w:t>
      </w:r>
      <w:r w:rsidR="00AC02A2" w:rsidRPr="004D3023">
        <w:rPr>
          <w:rFonts w:ascii="Arial" w:eastAsia="Arial" w:hAnsi="Arial" w:cs="Arial"/>
          <w:sz w:val="24"/>
          <w:szCs w:val="24"/>
        </w:rPr>
        <w:t xml:space="preserve">, data odbioru: </w:t>
      </w:r>
      <w:r w:rsidR="005848BD" w:rsidRPr="004D3023">
        <w:rPr>
          <w:rFonts w:ascii="Arial" w:hAnsi="Arial" w:cs="Arial"/>
          <w:noProof/>
          <w:sz w:val="24"/>
          <w:szCs w:val="24"/>
          <w:lang w:eastAsia="pl-PL"/>
        </w:rPr>
        <w:t>2021-11-29</w:t>
      </w:r>
      <w:r w:rsidRPr="004D3023">
        <w:rPr>
          <w:rFonts w:ascii="Arial" w:hAnsi="Arial" w:cs="Arial"/>
          <w:sz w:val="24"/>
          <w:szCs w:val="24"/>
        </w:rPr>
        <w:t>).</w:t>
      </w:r>
    </w:p>
    <w:p w14:paraId="72F2B012" w14:textId="707CD7A5" w:rsidR="005848BD" w:rsidRPr="004D3023" w:rsidRDefault="005848BD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Do dnia 11 grudnia 2026 r. Pojazdy są wykorzystywane do realizacji przewozów na terenie województwa małopolskiego przez Operatora: POLREGIO S.A. </w:t>
      </w:r>
    </w:p>
    <w:p w14:paraId="63599FE4" w14:textId="77777777" w:rsidR="006D1E1C" w:rsidRPr="004D3023" w:rsidRDefault="006D1E1C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W terminie 3 miesięcy przed rozpoczęciem świadczenia usług przewozowych </w:t>
      </w:r>
      <w:r w:rsidR="008C2F57" w:rsidRPr="004D3023">
        <w:rPr>
          <w:rFonts w:ascii="Arial" w:eastAsia="Arial" w:hAnsi="Arial" w:cs="Arial"/>
          <w:sz w:val="24"/>
          <w:szCs w:val="24"/>
        </w:rPr>
        <w:t>Dzierżawca</w:t>
      </w:r>
      <w:r w:rsidRPr="004D3023">
        <w:rPr>
          <w:rFonts w:ascii="Arial" w:eastAsia="Arial" w:hAnsi="Arial" w:cs="Arial"/>
          <w:sz w:val="24"/>
          <w:szCs w:val="24"/>
        </w:rPr>
        <w:t xml:space="preserve"> jest zobowiązany do podjęcia współpracy z POLREGIO S.A. mającej na celu ustalenie harmonogramu </w:t>
      </w:r>
      <w:r w:rsidR="00465824" w:rsidRPr="004D3023">
        <w:rPr>
          <w:rFonts w:ascii="Arial" w:eastAsia="Arial" w:hAnsi="Arial" w:cs="Arial"/>
          <w:sz w:val="24"/>
          <w:szCs w:val="24"/>
        </w:rPr>
        <w:t>wzajemnego przekazania pojazdów z</w:t>
      </w:r>
      <w:r w:rsidR="00F36E9C">
        <w:rPr>
          <w:rFonts w:ascii="Arial" w:eastAsia="Arial" w:hAnsi="Arial" w:cs="Arial"/>
          <w:sz w:val="24"/>
          <w:szCs w:val="24"/>
        </w:rPr>
        <w:t> </w:t>
      </w:r>
      <w:r w:rsidR="00465824" w:rsidRPr="004D3023">
        <w:rPr>
          <w:rFonts w:ascii="Arial" w:eastAsia="Arial" w:hAnsi="Arial" w:cs="Arial"/>
          <w:sz w:val="24"/>
          <w:szCs w:val="24"/>
        </w:rPr>
        <w:t>uwzględnieniem niezbędnych czynności utrzymaniowych.</w:t>
      </w:r>
    </w:p>
    <w:p w14:paraId="0057E9B0" w14:textId="77777777" w:rsidR="00A83511" w:rsidRPr="004D3023" w:rsidRDefault="00A83511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Zastawienie wyposażenia Pojazdów, w podziale na serie taboru zawiera załącznik nr 1 do niniejszej Umowy. Wyposażenie każdego Pojazdu w ramach danej serii pozostaje jednakowe.</w:t>
      </w:r>
    </w:p>
    <w:p w14:paraId="47ACC214" w14:textId="77777777" w:rsidR="000C0014" w:rsidRPr="004D3023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Pojazdy, o których mowa w ust. 2 pkt 1) zostały zakupione przez Wydzierżawiającego w wyniku realizacji </w:t>
      </w:r>
      <w:r w:rsidRPr="004D3023">
        <w:rPr>
          <w:rFonts w:ascii="Arial" w:eastAsia="Arial" w:hAnsi="Arial" w:cs="Arial"/>
          <w:i/>
          <w:sz w:val="24"/>
          <w:szCs w:val="24"/>
        </w:rPr>
        <w:t>„Umowy dostawy fabrycznie nowych trójczłonowych pojazdów szynowych z napędem elektrycznym (EZT), przeznaczonych do obsługi kolejowych przewozów pasażerskich w ruchu wojewódzkim i międzywojewódzkim na terenie Województw: Świętokrzyskiego, Małopolskiego, Śląskiego i Podkarpackiego wraz z przeprowadzeniem szkoleń osób wskazanych przez Zamawiającego oraz ze świadczeniem usług serwisowych, utrzymaniowych i naprawczych”</w:t>
      </w:r>
      <w:r w:rsidRPr="004D3023">
        <w:rPr>
          <w:rFonts w:ascii="Arial" w:eastAsia="Arial" w:hAnsi="Arial" w:cs="Arial"/>
          <w:sz w:val="24"/>
          <w:szCs w:val="24"/>
        </w:rPr>
        <w:t xml:space="preserve"> nr IXA/632/TK/13 (DOA.III.273.86.2013) z dnia 28.08.2013 r. zwanej dalej Umową Dostawy EZT Impuls, zawartej z firmą NEWAG S.A. zwaną dalej NEWAG.</w:t>
      </w:r>
    </w:p>
    <w:p w14:paraId="499E5B7F" w14:textId="77777777" w:rsidR="00721068" w:rsidRPr="004D3023" w:rsidRDefault="00721068" w:rsidP="0076780A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Wszystkie postanowienia Umowy Dostawy EZT Impuls zostały zrealizowane i zakończone.</w:t>
      </w:r>
      <w:r w:rsidR="000E5AC3" w:rsidRPr="004D3023">
        <w:rPr>
          <w:rFonts w:ascii="Arial" w:eastAsia="Arial" w:hAnsi="Arial" w:cs="Arial"/>
          <w:sz w:val="24"/>
          <w:szCs w:val="24"/>
        </w:rPr>
        <w:t xml:space="preserve"> Okres gwarancji jakości EZT wynosił 84 miesiące od daty odbioru końcowego każdego pojazdu.</w:t>
      </w:r>
    </w:p>
    <w:p w14:paraId="5B290461" w14:textId="77777777" w:rsidR="000C0014" w:rsidRPr="004D3023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Pojazdy, o których mowa w ust. 2 pkt 2) i pkt 3) zostały zakupione przez Wydzierżawiającego w wyniku realizacji </w:t>
      </w:r>
      <w:r w:rsidRPr="004D3023">
        <w:rPr>
          <w:rFonts w:ascii="Arial" w:eastAsia="Arial" w:hAnsi="Arial" w:cs="Arial"/>
          <w:i/>
          <w:sz w:val="24"/>
          <w:szCs w:val="24"/>
        </w:rPr>
        <w:t>„Umowy dostawy taboru kolejowego do obsługi połączeń pasażerskich w aglomeracji krakowskiej”</w:t>
      </w:r>
      <w:r w:rsidRPr="004D3023">
        <w:rPr>
          <w:rFonts w:ascii="Arial" w:eastAsia="Arial" w:hAnsi="Arial" w:cs="Arial"/>
          <w:sz w:val="24"/>
          <w:szCs w:val="24"/>
        </w:rPr>
        <w:t xml:space="preserve"> nr IXA/702/TK/13 </w:t>
      </w:r>
      <w:r w:rsidRPr="004D3023">
        <w:rPr>
          <w:rFonts w:ascii="Arial" w:eastAsia="Arial" w:hAnsi="Arial" w:cs="Arial"/>
          <w:sz w:val="24"/>
          <w:szCs w:val="24"/>
        </w:rPr>
        <w:br/>
        <w:t>z dnia 18.10.2013 r. zwanej dalej Umową Dostawy EZT Acatus-2, zawartej z firmą Pojazdy Szynowe PESA Bydgoszcz S.A. zwaną dalej PESA.</w:t>
      </w:r>
    </w:p>
    <w:p w14:paraId="4F99F6FF" w14:textId="77777777" w:rsidR="000E5AC3" w:rsidRPr="004D3023" w:rsidRDefault="00721068" w:rsidP="0076780A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Wszystkie postanowienia Umowy Dostawy EZT </w:t>
      </w:r>
      <w:r w:rsidR="000E5AC3" w:rsidRPr="004D3023">
        <w:rPr>
          <w:rFonts w:ascii="Arial" w:eastAsia="Arial" w:hAnsi="Arial" w:cs="Arial"/>
          <w:sz w:val="24"/>
          <w:szCs w:val="24"/>
        </w:rPr>
        <w:t>Acatus-2</w:t>
      </w:r>
      <w:r w:rsidRPr="004D3023">
        <w:rPr>
          <w:rFonts w:ascii="Arial" w:eastAsia="Arial" w:hAnsi="Arial" w:cs="Arial"/>
          <w:sz w:val="24"/>
          <w:szCs w:val="24"/>
        </w:rPr>
        <w:t xml:space="preserve"> zostały zrealizowane i zakończone.</w:t>
      </w:r>
      <w:r w:rsidR="000E5AC3" w:rsidRPr="004D3023">
        <w:rPr>
          <w:rFonts w:ascii="Arial" w:eastAsia="Arial" w:hAnsi="Arial" w:cs="Arial"/>
          <w:sz w:val="24"/>
          <w:szCs w:val="24"/>
        </w:rPr>
        <w:t xml:space="preserve"> Okres gwarancji jakości EZT wynosił 120 miesięcy od daty odbioru końcowego każdego pojazdu.</w:t>
      </w:r>
    </w:p>
    <w:p w14:paraId="60A574D8" w14:textId="77777777" w:rsidR="00E7554C" w:rsidRPr="004D3023" w:rsidRDefault="00E7554C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>Pojaz</w:t>
      </w:r>
      <w:r w:rsidR="00721068" w:rsidRPr="004D3023">
        <w:rPr>
          <w:rFonts w:ascii="Arial" w:hAnsi="Arial" w:cs="Arial"/>
          <w:sz w:val="24"/>
          <w:szCs w:val="24"/>
        </w:rPr>
        <w:t>dy o których mowa w ust. 2 pkt 4</w:t>
      </w:r>
      <w:r w:rsidRPr="004D3023">
        <w:rPr>
          <w:rFonts w:ascii="Arial" w:hAnsi="Arial" w:cs="Arial"/>
          <w:sz w:val="24"/>
          <w:szCs w:val="24"/>
        </w:rPr>
        <w:t xml:space="preserve">) zostały zakupione przez </w:t>
      </w:r>
      <w:r w:rsidRPr="004D3023">
        <w:rPr>
          <w:rFonts w:ascii="Arial" w:hAnsi="Arial" w:cs="Arial"/>
          <w:sz w:val="24"/>
          <w:szCs w:val="24"/>
        </w:rPr>
        <w:lastRenderedPageBreak/>
        <w:t xml:space="preserve">Wydzierżawiającego w wyniku realizacji Umowy dostawy „Zakup taboru kolejowego do obsługi połączeń aglomeracyjnych” nr IXA/379/IS/20 z dnia 26.06.2020r. zwanej Umową Dostawy EZT Impuls-2, zawartej z firmą NEWAG. </w:t>
      </w:r>
    </w:p>
    <w:p w14:paraId="46806500" w14:textId="77777777" w:rsidR="000E5AC3" w:rsidRPr="004D3023" w:rsidRDefault="000E5AC3" w:rsidP="0076780A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40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Z tytułu realizacji Umowy Dostawy EZT Impuls-2 Wydzierżawiającemu przysługuje </w:t>
      </w:r>
      <w:r w:rsidR="00536C9F" w:rsidRPr="004D3023">
        <w:rPr>
          <w:rFonts w:ascii="Arial" w:hAnsi="Arial" w:cs="Arial"/>
          <w:sz w:val="24"/>
          <w:szCs w:val="24"/>
        </w:rPr>
        <w:t>gwarancja jakości EZT wynosząca 60 miesięcy od daty odbioru końcowego każdego pojazdu. Ponadto w okresie 5 lat od daty odbioru końcowego każdego pojazdu Dostawca świadczy kompleksową obsługę serwisow</w:t>
      </w:r>
      <w:r w:rsidR="00C7376D" w:rsidRPr="004D3023">
        <w:rPr>
          <w:rFonts w:ascii="Arial" w:hAnsi="Arial" w:cs="Arial"/>
          <w:sz w:val="24"/>
          <w:szCs w:val="24"/>
        </w:rPr>
        <w:t>ą, utrzymaniową i naprawczą wraz z przeprowadzeniem przeglądu poziomu P4.</w:t>
      </w:r>
    </w:p>
    <w:p w14:paraId="569C5538" w14:textId="537959C1" w:rsidR="000C0014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>Dzierżawca jest zobowiązany do wykorzystywania Pojazdów do świadczenia usługi przewozu osób w kolejowych przewozach pasażerskich objętych</w:t>
      </w:r>
      <w:r w:rsidR="00414EDE" w:rsidRPr="00414EDE">
        <w:rPr>
          <w:rFonts w:ascii="Arial" w:hAnsi="Arial" w:cs="Arial"/>
          <w:sz w:val="20"/>
          <w:szCs w:val="20"/>
        </w:rPr>
        <w:t xml:space="preserve"> </w:t>
      </w:r>
      <w:r w:rsidR="00414EDE">
        <w:rPr>
          <w:rFonts w:ascii="Arial" w:hAnsi="Arial" w:cs="Arial"/>
          <w:sz w:val="24"/>
          <w:szCs w:val="24"/>
        </w:rPr>
        <w:t>umową</w:t>
      </w:r>
      <w:r w:rsidR="00414EDE" w:rsidRPr="00414EDE">
        <w:rPr>
          <w:rFonts w:ascii="Arial" w:hAnsi="Arial" w:cs="Arial"/>
          <w:sz w:val="24"/>
          <w:szCs w:val="24"/>
        </w:rPr>
        <w:t xml:space="preserve"> o świadczenie usług w zakresie publicznego transportu zbiorowego w transporcie kolejowym</w:t>
      </w:r>
      <w:r w:rsidRPr="004D3023">
        <w:rPr>
          <w:rFonts w:ascii="Arial" w:hAnsi="Arial" w:cs="Arial"/>
          <w:sz w:val="24"/>
          <w:szCs w:val="24"/>
        </w:rPr>
        <w:t xml:space="preserve"> zawart</w:t>
      </w:r>
      <w:r w:rsidR="00414EDE">
        <w:rPr>
          <w:rFonts w:ascii="Arial" w:hAnsi="Arial" w:cs="Arial"/>
          <w:sz w:val="24"/>
          <w:szCs w:val="24"/>
        </w:rPr>
        <w:t>ą</w:t>
      </w:r>
      <w:r w:rsidRPr="004D3023">
        <w:rPr>
          <w:rFonts w:ascii="Arial" w:hAnsi="Arial" w:cs="Arial"/>
          <w:sz w:val="24"/>
          <w:szCs w:val="24"/>
        </w:rPr>
        <w:t xml:space="preserve"> pomiędzy Wydzierżawiającym i Dzierżawcą,</w:t>
      </w:r>
      <w:r w:rsidR="00414EDE">
        <w:rPr>
          <w:rFonts w:ascii="Arial" w:hAnsi="Arial" w:cs="Arial"/>
          <w:sz w:val="24"/>
          <w:szCs w:val="24"/>
        </w:rPr>
        <w:t xml:space="preserve"> zwaną dalej „Umową Przewozow</w:t>
      </w:r>
      <w:r w:rsidR="00203472">
        <w:rPr>
          <w:rFonts w:ascii="Arial" w:hAnsi="Arial" w:cs="Arial"/>
          <w:sz w:val="24"/>
          <w:szCs w:val="24"/>
        </w:rPr>
        <w:t>ą</w:t>
      </w:r>
      <w:r w:rsidR="00414EDE">
        <w:rPr>
          <w:rFonts w:ascii="Arial" w:hAnsi="Arial" w:cs="Arial"/>
          <w:sz w:val="24"/>
          <w:szCs w:val="24"/>
        </w:rPr>
        <w:t>”,</w:t>
      </w:r>
      <w:r w:rsidRPr="004D3023">
        <w:rPr>
          <w:rFonts w:ascii="Arial" w:hAnsi="Arial" w:cs="Arial"/>
          <w:sz w:val="24"/>
          <w:szCs w:val="24"/>
        </w:rPr>
        <w:t xml:space="preserve"> </w:t>
      </w:r>
      <w:r w:rsidR="00795B9D" w:rsidRPr="004D3023">
        <w:rPr>
          <w:rFonts w:ascii="Arial" w:hAnsi="Arial" w:cs="Arial"/>
          <w:sz w:val="24"/>
          <w:szCs w:val="24"/>
        </w:rPr>
        <w:t>na trasach uz</w:t>
      </w:r>
      <w:r w:rsidR="0076780A" w:rsidRPr="004D3023">
        <w:rPr>
          <w:rFonts w:ascii="Arial" w:hAnsi="Arial" w:cs="Arial"/>
          <w:sz w:val="24"/>
          <w:szCs w:val="24"/>
        </w:rPr>
        <w:t>godnionych z Wydzierżawiającym</w:t>
      </w:r>
      <w:r w:rsidR="00D56861" w:rsidRPr="004D3023">
        <w:rPr>
          <w:rFonts w:ascii="Arial" w:hAnsi="Arial" w:cs="Arial"/>
          <w:sz w:val="24"/>
          <w:szCs w:val="24"/>
        </w:rPr>
        <w:t>.</w:t>
      </w:r>
      <w:r w:rsidR="00795B9D" w:rsidRPr="004D3023">
        <w:rPr>
          <w:rFonts w:ascii="Arial" w:hAnsi="Arial" w:cs="Arial"/>
          <w:sz w:val="24"/>
          <w:szCs w:val="24"/>
        </w:rPr>
        <w:t xml:space="preserve"> </w:t>
      </w:r>
    </w:p>
    <w:p w14:paraId="467E18AA" w14:textId="479D1459" w:rsidR="00C73479" w:rsidRPr="004D3023" w:rsidRDefault="00C73479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 xml:space="preserve">Każde odstępstwo i wykorzystanie Pojazdów do wykonywania innych usług lub przewozów, niż </w:t>
      </w:r>
      <w:r w:rsidR="00E93A1D" w:rsidRPr="004D3023">
        <w:rPr>
          <w:rFonts w:ascii="Arial" w:hAnsi="Arial" w:cs="Arial"/>
          <w:sz w:val="24"/>
          <w:szCs w:val="24"/>
        </w:rPr>
        <w:t>w</w:t>
      </w:r>
      <w:r w:rsidRPr="004D3023">
        <w:rPr>
          <w:rFonts w:ascii="Arial" w:hAnsi="Arial" w:cs="Arial"/>
          <w:sz w:val="24"/>
          <w:szCs w:val="24"/>
        </w:rPr>
        <w:t>skazano w ust.</w:t>
      </w:r>
      <w:r w:rsidR="00414EDE">
        <w:rPr>
          <w:rFonts w:ascii="Arial" w:hAnsi="Arial" w:cs="Arial"/>
          <w:sz w:val="24"/>
          <w:szCs w:val="24"/>
        </w:rPr>
        <w:t xml:space="preserve"> </w:t>
      </w:r>
      <w:r w:rsidR="007A3220">
        <w:rPr>
          <w:rFonts w:ascii="Arial" w:hAnsi="Arial" w:cs="Arial"/>
          <w:sz w:val="24"/>
          <w:szCs w:val="24"/>
        </w:rPr>
        <w:t>9</w:t>
      </w:r>
      <w:r w:rsidRPr="004D3023">
        <w:rPr>
          <w:rFonts w:ascii="Arial" w:hAnsi="Arial" w:cs="Arial"/>
          <w:sz w:val="24"/>
          <w:szCs w:val="24"/>
        </w:rPr>
        <w:t>, wymaga uzyskania pisemnej zgody Wydzierżawiającego, który może określić dodatkowe warunki jego wykorzystania</w:t>
      </w:r>
      <w:r w:rsidR="00815F6D" w:rsidRPr="004D3023">
        <w:rPr>
          <w:rFonts w:ascii="Arial" w:hAnsi="Arial" w:cs="Arial"/>
          <w:sz w:val="24"/>
          <w:szCs w:val="24"/>
        </w:rPr>
        <w:t>, w szczególności zwiększenie wysokości czynszu dzierżawnego w przypadku komercyjnego wykorzystania Pojazdów.</w:t>
      </w:r>
    </w:p>
    <w:p w14:paraId="6E850AFF" w14:textId="77777777" w:rsidR="000C0014" w:rsidRPr="00BB4DBD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Dzierżawca oświadcza, że zapoznał się ze stanem technicznym Pojazdów</w:t>
      </w:r>
      <w:r w:rsidR="005F758D" w:rsidRPr="004D3023">
        <w:rPr>
          <w:rFonts w:ascii="Arial" w:eastAsia="Arial" w:hAnsi="Arial" w:cs="Arial"/>
          <w:sz w:val="24"/>
          <w:szCs w:val="24"/>
        </w:rPr>
        <w:t>.</w:t>
      </w:r>
    </w:p>
    <w:p w14:paraId="0103BF4B" w14:textId="77777777" w:rsidR="000C0014" w:rsidRPr="00375A16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 xml:space="preserve">Dzierżawca nie może bez </w:t>
      </w:r>
      <w:r w:rsidR="000400F0" w:rsidRPr="00375A16">
        <w:rPr>
          <w:rFonts w:ascii="Arial" w:eastAsia="Arial" w:hAnsi="Arial" w:cs="Arial"/>
          <w:sz w:val="24"/>
          <w:szCs w:val="24"/>
        </w:rPr>
        <w:t xml:space="preserve">pisemnej </w:t>
      </w:r>
      <w:r w:rsidRPr="00375A16">
        <w:rPr>
          <w:rFonts w:ascii="Arial" w:eastAsia="Arial" w:hAnsi="Arial" w:cs="Arial"/>
          <w:sz w:val="24"/>
          <w:szCs w:val="24"/>
        </w:rPr>
        <w:t>zgody Wydzierżawiającego ustanawiać na Pojazdach jakichkolwiek praw na rzecz osób trzecich, przenieść swoich praw wynikających z umowy na osoby trzecie ani też w ramach jakiegokolwiek stosunku faktycznego lub prawnego wydawać Pojazdów osobie trzeciej.</w:t>
      </w:r>
    </w:p>
    <w:p w14:paraId="07CE4E08" w14:textId="77777777" w:rsidR="000C0014" w:rsidRPr="00375A16" w:rsidRDefault="000C0014" w:rsidP="00F12752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oświadcza, że Przedmiot Dzierżawy nie jest przedmiotem żadnego postępowania sądowego lub administracyjnego, nie został zajęty w postępowaniu zabezpieczającym lub egzekucyjnym, a żadna osoba trzecia nie rości sobie względem Przedmiotu Dzierżawy jakichkolwiek praw, nie istnieją także inne przeszkody w zawarciu i wykonaniu niniejszej umowy.</w:t>
      </w:r>
    </w:p>
    <w:p w14:paraId="10943BB6" w14:textId="77777777" w:rsidR="000C0014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21C379F1" w14:textId="77777777" w:rsidR="001C140E" w:rsidRPr="004D3023" w:rsidRDefault="001C140E" w:rsidP="0072063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hanging="2"/>
        <w:rPr>
          <w:rFonts w:ascii="Arial" w:eastAsia="Arial" w:hAnsi="Arial" w:cs="Arial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color w:val="FF0000"/>
          <w:sz w:val="28"/>
          <w:szCs w:val="28"/>
        </w:rPr>
        <w:t xml:space="preserve">Poniższe </w:t>
      </w:r>
      <w:r w:rsidRPr="007528B3">
        <w:rPr>
          <w:rFonts w:ascii="Arial Narrow" w:eastAsia="Arial Narrow" w:hAnsi="Arial Narrow" w:cs="Arial Narrow"/>
          <w:b/>
          <w:color w:val="FF0000"/>
          <w:sz w:val="28"/>
          <w:szCs w:val="28"/>
        </w:rPr>
        <w:t xml:space="preserve">zapisy </w:t>
      </w:r>
      <w:r w:rsidRPr="00720638">
        <w:rPr>
          <w:rFonts w:ascii="Arial" w:eastAsia="Arial" w:hAnsi="Arial" w:cs="Arial"/>
          <w:b/>
          <w:color w:val="FF0000"/>
          <w:sz w:val="24"/>
          <w:szCs w:val="24"/>
        </w:rPr>
        <w:t>§ 1</w:t>
      </w:r>
      <w:r>
        <w:rPr>
          <w:rFonts w:ascii="Arial" w:eastAsia="Arial" w:hAnsi="Arial" w:cs="Arial"/>
          <w:b/>
          <w:color w:val="FF0000"/>
          <w:sz w:val="24"/>
          <w:szCs w:val="24"/>
        </w:rPr>
        <w:t xml:space="preserve"> mają zastosowanie wyłącznie w przypadku zawarcia umowy dzierżawy pojazdów serii EN78A, o których mowa w ust. 2 pkt. 4).</w:t>
      </w:r>
    </w:p>
    <w:p w14:paraId="6329D2F3" w14:textId="77777777" w:rsidR="001C140E" w:rsidRPr="004D3023" w:rsidRDefault="001C140E" w:rsidP="0072063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rPr>
          <w:rFonts w:ascii="Arial Narrow" w:eastAsia="Arial Narrow" w:hAnsi="Arial Narrow" w:cs="Arial Narrow"/>
          <w:b/>
          <w:color w:val="FF0000"/>
          <w:sz w:val="28"/>
          <w:szCs w:val="28"/>
        </w:rPr>
      </w:pPr>
    </w:p>
    <w:p w14:paraId="568EA5E8" w14:textId="77777777" w:rsidR="001C140E" w:rsidRDefault="00CD4933" w:rsidP="00720638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Wydzierżawiający jest właścicielem zespołów, podzespołów i części przeznaczonych do wykonywania doraźnych napraw pojazdów serii EN78A, o których mowa w ust. 2 pkt 4). Szczegółowy wykaz zespołów, podzespołów i części przedstawia tabela:</w:t>
      </w:r>
    </w:p>
    <w:p w14:paraId="397F8D8C" w14:textId="77777777" w:rsidR="00CD4933" w:rsidRDefault="00CD4933" w:rsidP="00362CE1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</w:p>
    <w:tbl>
      <w:tblPr>
        <w:tblStyle w:val="Siatkatabelijasna"/>
        <w:tblpPr w:leftFromText="141" w:rightFromText="141" w:vertAnchor="text" w:horzAnchor="margin" w:tblpX="496" w:tblpY="-62"/>
        <w:tblW w:w="8861" w:type="dxa"/>
        <w:tblLayout w:type="fixed"/>
        <w:tblLook w:val="0000" w:firstRow="0" w:lastRow="0" w:firstColumn="0" w:lastColumn="0" w:noHBand="0" w:noVBand="0"/>
        <w:tblCaption w:val="Tabela z opisem części"/>
      </w:tblPr>
      <w:tblGrid>
        <w:gridCol w:w="710"/>
        <w:gridCol w:w="3685"/>
        <w:gridCol w:w="851"/>
        <w:gridCol w:w="850"/>
        <w:gridCol w:w="2765"/>
      </w:tblGrid>
      <w:tr w:rsidR="00CD4933" w:rsidRPr="007D5E2F" w14:paraId="523ED8EB" w14:textId="77777777" w:rsidTr="00C21F87">
        <w:trPr>
          <w:trHeight w:val="300"/>
          <w:tblHeader/>
        </w:trPr>
        <w:tc>
          <w:tcPr>
            <w:tcW w:w="710" w:type="dxa"/>
            <w:vAlign w:val="center"/>
          </w:tcPr>
          <w:p w14:paraId="6D660CA6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lastRenderedPageBreak/>
              <w:t>Lp.</w:t>
            </w:r>
          </w:p>
        </w:tc>
        <w:tc>
          <w:tcPr>
            <w:tcW w:w="3685" w:type="dxa"/>
            <w:vAlign w:val="center"/>
          </w:tcPr>
          <w:p w14:paraId="7F001F82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Nazwa Części</w:t>
            </w:r>
          </w:p>
        </w:tc>
        <w:tc>
          <w:tcPr>
            <w:tcW w:w="851" w:type="dxa"/>
            <w:vAlign w:val="center"/>
          </w:tcPr>
          <w:p w14:paraId="42C5AAF3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Ilość</w:t>
            </w:r>
          </w:p>
        </w:tc>
        <w:tc>
          <w:tcPr>
            <w:tcW w:w="850" w:type="dxa"/>
            <w:vAlign w:val="center"/>
          </w:tcPr>
          <w:p w14:paraId="343BF555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j.m.</w:t>
            </w:r>
          </w:p>
        </w:tc>
        <w:tc>
          <w:tcPr>
            <w:tcW w:w="2765" w:type="dxa"/>
            <w:vAlign w:val="center"/>
          </w:tcPr>
          <w:p w14:paraId="7B3F9B89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Uwagi</w:t>
            </w:r>
          </w:p>
        </w:tc>
      </w:tr>
      <w:tr w:rsidR="00CD4933" w:rsidRPr="007D5E2F" w14:paraId="267F1D90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50149CD7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685" w:type="dxa"/>
            <w:vAlign w:val="center"/>
          </w:tcPr>
          <w:p w14:paraId="41D1CC68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Zestaw kołowy napędny + silnik + przekładnia</w:t>
            </w:r>
          </w:p>
        </w:tc>
        <w:tc>
          <w:tcPr>
            <w:tcW w:w="851" w:type="dxa"/>
            <w:vAlign w:val="center"/>
          </w:tcPr>
          <w:p w14:paraId="289B85A1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14:paraId="71622EC7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5EA97876" w14:textId="482E2494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44BE13A3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759DD6DB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685" w:type="dxa"/>
            <w:vAlign w:val="center"/>
          </w:tcPr>
          <w:p w14:paraId="43487C94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Zestaw kołowy toczny</w:t>
            </w:r>
          </w:p>
        </w:tc>
        <w:tc>
          <w:tcPr>
            <w:tcW w:w="851" w:type="dxa"/>
            <w:vAlign w:val="center"/>
          </w:tcPr>
          <w:p w14:paraId="4EE01EB2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14:paraId="07065FD8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1A979865" w14:textId="2D3E0AF9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756D8F9C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4B042FDA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685" w:type="dxa"/>
            <w:vAlign w:val="center"/>
          </w:tcPr>
          <w:p w14:paraId="7AAC9DA7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Tarcze hamulcowe</w:t>
            </w:r>
          </w:p>
        </w:tc>
        <w:tc>
          <w:tcPr>
            <w:tcW w:w="851" w:type="dxa"/>
            <w:vAlign w:val="center"/>
          </w:tcPr>
          <w:p w14:paraId="4B28F93E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14:paraId="7DEE96D0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  <w:vAlign w:val="center"/>
          </w:tcPr>
          <w:p w14:paraId="451C9ADB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 xml:space="preserve">1 </w:t>
            </w: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C21F87">
              <w:rPr>
                <w:rFonts w:ascii="Arial" w:hAnsi="Arial" w:cs="Arial"/>
                <w:sz w:val="24"/>
                <w:szCs w:val="24"/>
              </w:rPr>
              <w:t xml:space="preserve"> - 2 tarcze na 1 koło</w:t>
            </w:r>
          </w:p>
        </w:tc>
      </w:tr>
      <w:tr w:rsidR="00CD4933" w:rsidRPr="007D5E2F" w14:paraId="57BFD986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072B3B87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685" w:type="dxa"/>
            <w:vAlign w:val="center"/>
          </w:tcPr>
          <w:p w14:paraId="2097543B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Sprężarka główna powietrza</w:t>
            </w:r>
          </w:p>
        </w:tc>
        <w:tc>
          <w:tcPr>
            <w:tcW w:w="851" w:type="dxa"/>
            <w:vAlign w:val="center"/>
          </w:tcPr>
          <w:p w14:paraId="68871906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14:paraId="21D7E0DC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71DA1E0D" w14:textId="4037B7B1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5495AC03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7608CCCF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685" w:type="dxa"/>
            <w:vAlign w:val="center"/>
          </w:tcPr>
          <w:p w14:paraId="4AA606F4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Sprężarka pomocnicza powietrza</w:t>
            </w:r>
          </w:p>
        </w:tc>
        <w:tc>
          <w:tcPr>
            <w:tcW w:w="851" w:type="dxa"/>
            <w:vAlign w:val="center"/>
          </w:tcPr>
          <w:p w14:paraId="5E658BE4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14:paraId="78B48E14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41BB96D1" w14:textId="348ED4D9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57A26105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0CF4D200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685" w:type="dxa"/>
            <w:vAlign w:val="center"/>
          </w:tcPr>
          <w:p w14:paraId="2728F47C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Okno boczne z częścią uchylną</w:t>
            </w:r>
          </w:p>
        </w:tc>
        <w:tc>
          <w:tcPr>
            <w:tcW w:w="851" w:type="dxa"/>
            <w:vAlign w:val="center"/>
          </w:tcPr>
          <w:p w14:paraId="69381282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center"/>
          </w:tcPr>
          <w:p w14:paraId="272B00C9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37C9E6A7" w14:textId="6688509C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każdego rodzaju okna</w:t>
            </w:r>
          </w:p>
        </w:tc>
      </w:tr>
      <w:tr w:rsidR="00CD4933" w:rsidRPr="007D5E2F" w14:paraId="2B6C5724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0B70DA2E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3685" w:type="dxa"/>
            <w:vAlign w:val="center"/>
          </w:tcPr>
          <w:p w14:paraId="036ED6A1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Okno boczne  stałe</w:t>
            </w:r>
          </w:p>
        </w:tc>
        <w:tc>
          <w:tcPr>
            <w:tcW w:w="851" w:type="dxa"/>
            <w:vAlign w:val="center"/>
          </w:tcPr>
          <w:p w14:paraId="4E2C8FA4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center"/>
          </w:tcPr>
          <w:p w14:paraId="1E8F666A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7E58B032" w14:textId="16897154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każdego rodzaju okna</w:t>
            </w:r>
          </w:p>
        </w:tc>
      </w:tr>
      <w:tr w:rsidR="00CD4933" w:rsidRPr="007D5E2F" w14:paraId="7F31C285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7657C5FC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685" w:type="dxa"/>
            <w:vAlign w:val="center"/>
          </w:tcPr>
          <w:p w14:paraId="20534072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Szyba czołowa</w:t>
            </w:r>
          </w:p>
        </w:tc>
        <w:tc>
          <w:tcPr>
            <w:tcW w:w="851" w:type="dxa"/>
            <w:vAlign w:val="center"/>
          </w:tcPr>
          <w:p w14:paraId="34DC1E78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14:paraId="7B89BF40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6E7AFC66" w14:textId="31CD5246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1503EF81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3300770E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3685" w:type="dxa"/>
            <w:vAlign w:val="center"/>
          </w:tcPr>
          <w:p w14:paraId="33E42EFA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Zawór rozrządczy hamulca</w:t>
            </w:r>
          </w:p>
        </w:tc>
        <w:tc>
          <w:tcPr>
            <w:tcW w:w="851" w:type="dxa"/>
            <w:vAlign w:val="center"/>
          </w:tcPr>
          <w:p w14:paraId="53EAECF5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14:paraId="76915F6C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4206AC11" w14:textId="2CDA0818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07827671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5307EDD8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3685" w:type="dxa"/>
            <w:vAlign w:val="center"/>
          </w:tcPr>
          <w:p w14:paraId="723C6A55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Odbierak prądu kompletny</w:t>
            </w:r>
          </w:p>
        </w:tc>
        <w:tc>
          <w:tcPr>
            <w:tcW w:w="851" w:type="dxa"/>
            <w:vAlign w:val="center"/>
          </w:tcPr>
          <w:p w14:paraId="12C82A2E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850" w:type="dxa"/>
            <w:vAlign w:val="center"/>
          </w:tcPr>
          <w:p w14:paraId="2406DE62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  <w:vAlign w:val="center"/>
          </w:tcPr>
          <w:p w14:paraId="368E2DDE" w14:textId="43755131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4933" w:rsidRPr="007D5E2F" w14:paraId="5D74C14A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330689E5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3685" w:type="dxa"/>
            <w:vAlign w:val="center"/>
          </w:tcPr>
          <w:p w14:paraId="1CE4DC8D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Osłona sprzęgu</w:t>
            </w:r>
          </w:p>
        </w:tc>
        <w:tc>
          <w:tcPr>
            <w:tcW w:w="851" w:type="dxa"/>
            <w:vAlign w:val="center"/>
          </w:tcPr>
          <w:p w14:paraId="12EDD635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14:paraId="493F5F95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C21F8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65" w:type="dxa"/>
            <w:vAlign w:val="center"/>
          </w:tcPr>
          <w:p w14:paraId="1F42B70A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C21F87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  <w:tr w:rsidR="00CD4933" w:rsidRPr="007D5E2F" w14:paraId="72FDD077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632818BC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3685" w:type="dxa"/>
            <w:vAlign w:val="center"/>
          </w:tcPr>
          <w:p w14:paraId="1449D0DF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Spojler boczny prawy, lewy</w:t>
            </w:r>
          </w:p>
        </w:tc>
        <w:tc>
          <w:tcPr>
            <w:tcW w:w="851" w:type="dxa"/>
            <w:vAlign w:val="center"/>
          </w:tcPr>
          <w:p w14:paraId="6EDEB60D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center"/>
          </w:tcPr>
          <w:p w14:paraId="70FB1604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  <w:vAlign w:val="center"/>
          </w:tcPr>
          <w:p w14:paraId="6B889D0C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C21F87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  <w:tr w:rsidR="00CD4933" w:rsidRPr="007D5E2F" w14:paraId="7575F314" w14:textId="77777777" w:rsidTr="00C21F87">
        <w:trPr>
          <w:trHeight w:val="300"/>
        </w:trPr>
        <w:tc>
          <w:tcPr>
            <w:tcW w:w="710" w:type="dxa"/>
            <w:vAlign w:val="center"/>
          </w:tcPr>
          <w:p w14:paraId="0E334FDB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3685" w:type="dxa"/>
            <w:vAlign w:val="center"/>
          </w:tcPr>
          <w:p w14:paraId="618B4A51" w14:textId="77777777" w:rsidR="00CD4933" w:rsidRPr="00C21F87" w:rsidRDefault="00CD4933" w:rsidP="00C21F87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Zgarniacze dolne</w:t>
            </w:r>
          </w:p>
        </w:tc>
        <w:tc>
          <w:tcPr>
            <w:tcW w:w="851" w:type="dxa"/>
            <w:vAlign w:val="center"/>
          </w:tcPr>
          <w:p w14:paraId="37AEE363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21F87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center"/>
          </w:tcPr>
          <w:p w14:paraId="4B561E43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  <w:vAlign w:val="center"/>
          </w:tcPr>
          <w:p w14:paraId="41D3CD40" w14:textId="77777777" w:rsidR="00CD4933" w:rsidRPr="00C21F87" w:rsidRDefault="00CD4933" w:rsidP="00C21F87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21F87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C21F87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</w:tbl>
    <w:p w14:paraId="48FB3682" w14:textId="77777777" w:rsidR="00CD4933" w:rsidRPr="00BB4DBD" w:rsidRDefault="00CD4933" w:rsidP="00362CE1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</w:p>
    <w:p w14:paraId="6866F6F6" w14:textId="77777777" w:rsidR="00CD4933" w:rsidRPr="00362CE1" w:rsidRDefault="00CD4933" w:rsidP="00362CE1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62CE1">
        <w:rPr>
          <w:rFonts w:ascii="Arial" w:hAnsi="Arial" w:cs="Arial"/>
          <w:sz w:val="24"/>
          <w:szCs w:val="24"/>
        </w:rPr>
        <w:t xml:space="preserve">Zespoły, podzespoły i części </w:t>
      </w:r>
      <w:r w:rsidR="00F9344C" w:rsidRPr="00362CE1">
        <w:rPr>
          <w:rFonts w:ascii="Arial" w:hAnsi="Arial" w:cs="Arial"/>
          <w:sz w:val="24"/>
          <w:szCs w:val="24"/>
        </w:rPr>
        <w:t xml:space="preserve">pozostają w przechowaniu Koleje Małopolskie </w:t>
      </w:r>
      <w:r w:rsidR="00F9344C" w:rsidRPr="00362CE1">
        <w:rPr>
          <w:rFonts w:ascii="Arial" w:hAnsi="Arial" w:cs="Arial"/>
          <w:sz w:val="24"/>
          <w:szCs w:val="24"/>
        </w:rPr>
        <w:br/>
        <w:t>sp. z o.o., z siedzibą w Krakowie</w:t>
      </w:r>
      <w:r w:rsidR="00362CE1">
        <w:rPr>
          <w:rFonts w:ascii="Arial" w:hAnsi="Arial" w:cs="Arial"/>
          <w:sz w:val="24"/>
          <w:szCs w:val="24"/>
        </w:rPr>
        <w:t xml:space="preserve">, </w:t>
      </w:r>
      <w:r w:rsidR="00F9344C" w:rsidRPr="00362CE1">
        <w:rPr>
          <w:rFonts w:ascii="Arial" w:hAnsi="Arial" w:cs="Arial"/>
          <w:sz w:val="24"/>
          <w:szCs w:val="24"/>
        </w:rPr>
        <w:t>ul. Wodna 2, 30-556 Kraków</w:t>
      </w:r>
      <w:r w:rsidR="00F9344C">
        <w:rPr>
          <w:rFonts w:ascii="Arial" w:hAnsi="Arial" w:cs="Arial"/>
          <w:sz w:val="24"/>
          <w:szCs w:val="24"/>
        </w:rPr>
        <w:t>.</w:t>
      </w:r>
    </w:p>
    <w:p w14:paraId="07732C33" w14:textId="2AD3A8A5" w:rsidR="00CE6929" w:rsidRDefault="00CE6929" w:rsidP="00CD4933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Zespoły, podzespoły i części mogą być wykorzystywane do wykonywania doraźnych napraw pojazdów serii EN78A, w zakresie nie objętym gwarancją udzieloną przez producenta pojazdów.</w:t>
      </w:r>
    </w:p>
    <w:p w14:paraId="511D1E1F" w14:textId="2447EAE2" w:rsidR="00CD4933" w:rsidRDefault="00F9344C" w:rsidP="00CD4933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Zasady</w:t>
      </w:r>
      <w:r w:rsidR="00CD4933">
        <w:rPr>
          <w:rFonts w:ascii="Arial" w:eastAsia="Arial" w:hAnsi="Arial" w:cs="Arial"/>
          <w:sz w:val="24"/>
          <w:szCs w:val="24"/>
        </w:rPr>
        <w:t xml:space="preserve"> wydania i wykorzystania </w:t>
      </w:r>
      <w:r>
        <w:rPr>
          <w:rFonts w:ascii="Arial" w:eastAsia="Arial" w:hAnsi="Arial" w:cs="Arial"/>
          <w:sz w:val="24"/>
          <w:szCs w:val="24"/>
        </w:rPr>
        <w:t xml:space="preserve">zespołów, podzespołów i części określa </w:t>
      </w:r>
      <w:r w:rsidRPr="00362CE1">
        <w:rPr>
          <w:rFonts w:ascii="Arial" w:eastAsia="Arial" w:hAnsi="Arial" w:cs="Arial"/>
          <w:i/>
          <w:sz w:val="24"/>
          <w:szCs w:val="24"/>
        </w:rPr>
        <w:t>„Umowa określająca sposób przechowywania i wykorzystania zespołów, podzespołów i części”</w:t>
      </w:r>
      <w:r>
        <w:rPr>
          <w:rFonts w:ascii="Arial" w:eastAsia="Arial" w:hAnsi="Arial" w:cs="Arial"/>
          <w:sz w:val="24"/>
          <w:szCs w:val="24"/>
        </w:rPr>
        <w:t xml:space="preserve"> której projekt stanowi załącznik nr 4 do niniejszej umowy. </w:t>
      </w:r>
      <w:r w:rsidR="00362CE1">
        <w:rPr>
          <w:rFonts w:ascii="Arial" w:eastAsia="Arial" w:hAnsi="Arial" w:cs="Arial"/>
          <w:sz w:val="24"/>
          <w:szCs w:val="24"/>
        </w:rPr>
        <w:t>Zawarcie ww. umowy jest warunkiem uzyskania prawa do wnioskowania o wydanie części z przechowania.</w:t>
      </w:r>
    </w:p>
    <w:p w14:paraId="4B352173" w14:textId="77777777" w:rsidR="00AF2966" w:rsidRDefault="00AF2966" w:rsidP="00AF2966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 w:hangingChars="177" w:hanging="425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 w:rsidRPr="004D3023">
        <w:rPr>
          <w:rFonts w:ascii="Arial" w:hAnsi="Arial" w:cs="Arial"/>
          <w:sz w:val="24"/>
          <w:szCs w:val="24"/>
        </w:rPr>
        <w:t>Pojazdy o których mowa w ust. 2 pkt 4)</w:t>
      </w:r>
      <w:r>
        <w:rPr>
          <w:rFonts w:ascii="Arial" w:hAnsi="Arial" w:cs="Arial"/>
          <w:sz w:val="24"/>
          <w:szCs w:val="24"/>
        </w:rPr>
        <w:t xml:space="preserve"> znajdują się w okresie trwałości projektu w ramach którego zostały zakupione. Planowane zakończenie okresu trwałości nastąpi 28.11.2027r.  </w:t>
      </w:r>
    </w:p>
    <w:p w14:paraId="505117C9" w14:textId="77777777" w:rsidR="00AF2966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Założenia projektowe przewidują, że pojazdy </w:t>
      </w:r>
      <w:r w:rsidRPr="00F370E1">
        <w:rPr>
          <w:rFonts w:ascii="Arial" w:hAnsi="Arial" w:cs="Arial"/>
          <w:sz w:val="24"/>
          <w:szCs w:val="24"/>
        </w:rPr>
        <w:t>służyć będ</w:t>
      </w:r>
      <w:r>
        <w:rPr>
          <w:rFonts w:ascii="Arial" w:hAnsi="Arial" w:cs="Arial"/>
          <w:sz w:val="24"/>
          <w:szCs w:val="24"/>
        </w:rPr>
        <w:t>ą</w:t>
      </w:r>
      <w:r w:rsidRPr="00F370E1">
        <w:rPr>
          <w:rFonts w:ascii="Arial" w:hAnsi="Arial" w:cs="Arial"/>
          <w:sz w:val="24"/>
          <w:szCs w:val="24"/>
        </w:rPr>
        <w:t xml:space="preserve"> do przewozów pasażerskich na terenie województwa małopolskiego, nie wyklucza się jednak współpracy z innymi województwami, przede wszystkim z województwami ościennymi, m.in. na potrzeby rozwoju szybkiej kolei aglomeracyjnej. </w:t>
      </w:r>
    </w:p>
    <w:p w14:paraId="520A6025" w14:textId="77777777" w:rsidR="00AF2966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Direction w:val="btLr"/>
        <w:textAlignment w:val="top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pierwszej kolejności pojazdy winny być kierowane do świadczenia usług przewozowych na następujących trasach: </w:t>
      </w:r>
    </w:p>
    <w:p w14:paraId="73175B62" w14:textId="77777777" w:rsidR="00AF2966" w:rsidRPr="00825BD8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825BD8">
        <w:rPr>
          <w:rFonts w:ascii="Arial" w:hAnsi="Arial" w:cs="Arial"/>
          <w:sz w:val="24"/>
          <w:szCs w:val="24"/>
        </w:rPr>
        <w:t>- SKA2: Skawina – Kraków Główny – Sędziszów,</w:t>
      </w:r>
    </w:p>
    <w:p w14:paraId="6219A6AD" w14:textId="77777777" w:rsidR="00AF2966" w:rsidRPr="00825BD8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825BD8">
        <w:rPr>
          <w:rFonts w:ascii="Arial" w:hAnsi="Arial" w:cs="Arial"/>
          <w:sz w:val="24"/>
          <w:szCs w:val="24"/>
        </w:rPr>
        <w:t>- SKA3: Kraków Główny – Tarnów,</w:t>
      </w:r>
    </w:p>
    <w:p w14:paraId="0D1C203B" w14:textId="77777777" w:rsidR="00AF2966" w:rsidRPr="00825BD8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825BD8">
        <w:rPr>
          <w:rFonts w:ascii="Arial" w:hAnsi="Arial" w:cs="Arial"/>
          <w:sz w:val="24"/>
          <w:szCs w:val="24"/>
        </w:rPr>
        <w:t>- Kraków Główny – Nowy Sącz/Krynica Zdrój,</w:t>
      </w:r>
    </w:p>
    <w:p w14:paraId="0B0D21B2" w14:textId="77777777" w:rsidR="00AF2966" w:rsidRPr="00825BD8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825BD8">
        <w:rPr>
          <w:rFonts w:ascii="Arial" w:hAnsi="Arial" w:cs="Arial"/>
          <w:sz w:val="24"/>
          <w:szCs w:val="24"/>
        </w:rPr>
        <w:t>- Kraków Główny – Katowice.</w:t>
      </w:r>
    </w:p>
    <w:p w14:paraId="11D26E3A" w14:textId="77777777" w:rsidR="00AF2966" w:rsidRPr="00F370E1" w:rsidRDefault="00AF2966" w:rsidP="00AF2966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autoSpaceDE w:val="0"/>
        <w:autoSpaceDN w:val="0"/>
        <w:adjustRightInd w:val="0"/>
        <w:spacing w:after="0" w:line="240" w:lineRule="auto"/>
        <w:ind w:left="425"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F370E1">
        <w:rPr>
          <w:rFonts w:ascii="Arial" w:hAnsi="Arial" w:cs="Arial"/>
          <w:sz w:val="24"/>
          <w:szCs w:val="24"/>
        </w:rPr>
        <w:t>W celu optymalnego wykorzystania taboru, nie wyklucza się, że Pojazdy zostaną użyte na innych trasach szybkiej kolei aglomeracyjnej w obszarze aglomeracji miejskiej/miejskich oraz poza nimi, tj. SKA1: Wieliczka Rynek Kopalnia – Kraków Główny – Kraków Lotnisko, jak również trasach, które mogą powstać w przyszłości, jako rozwój oferty pociągów SKA i tras komplementarnych do SKA, w szczególności do Chrzanowa, Oświęcimia, Wadowic i Zakopanego.</w:t>
      </w:r>
    </w:p>
    <w:p w14:paraId="760AAE79" w14:textId="77777777" w:rsidR="00AF2966" w:rsidRDefault="00AF2966" w:rsidP="00290595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</w:p>
    <w:p w14:paraId="237855C4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lastRenderedPageBreak/>
        <w:t>§ 2</w:t>
      </w:r>
    </w:p>
    <w:p w14:paraId="5A7F0EE0" w14:textId="77777777" w:rsidR="007816BB" w:rsidRPr="00375A16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Obowiązki Dzierżawcy</w:t>
      </w:r>
    </w:p>
    <w:p w14:paraId="576A9CF0" w14:textId="77777777" w:rsidR="007816BB" w:rsidRPr="00375A16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sz w:val="24"/>
          <w:szCs w:val="24"/>
        </w:rPr>
      </w:pPr>
    </w:p>
    <w:p w14:paraId="30137CCE" w14:textId="77777777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Dzierżawca zobowiązany jest do:</w:t>
      </w:r>
    </w:p>
    <w:p w14:paraId="76A7A79A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używania Pojazdów zgodnie z ich przeznaczeniem, właściwościami, instrukcjami producenta oraz niniejszą umową,</w:t>
      </w:r>
    </w:p>
    <w:p w14:paraId="18D5A4B3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zapewnienia obsługi Pojazdów osobami dysponującymi uprawnieniami oraz odpowiednio przeszkolonymi w zakresie: </w:t>
      </w:r>
    </w:p>
    <w:p w14:paraId="571C3447" w14:textId="77777777" w:rsidR="000C0014" w:rsidRPr="00375A16" w:rsidRDefault="000C0014" w:rsidP="00F12752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355" w:left="1206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eksploatacji pojazdu na trasie i diagnostyki pokładowej (maszyniści), </w:t>
      </w:r>
    </w:p>
    <w:p w14:paraId="700E6C0B" w14:textId="77777777" w:rsidR="000C0014" w:rsidRPr="00375A16" w:rsidRDefault="000C0014" w:rsidP="00F12752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355" w:left="1206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obsługi technicznej, diagnostyki pokładowej, obsługi oprogramowania użytkowego pojazdu,</w:t>
      </w:r>
    </w:p>
    <w:p w14:paraId="7453E38B" w14:textId="77777777" w:rsidR="000C0014" w:rsidRPr="00375A16" w:rsidRDefault="000C0014" w:rsidP="00F12752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355" w:left="1206" w:hangingChars="177" w:hanging="425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postępowania w przypadku awarii, przeprowadzenia diagnostyki pojazdu, obsługi rejestratorów pracy pojazdu,</w:t>
      </w:r>
    </w:p>
    <w:p w14:paraId="514D4DF2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zapewnienia obsługi systemu monitoringu, dynamicznego rozkładu jazdy pociągów, sieci </w:t>
      </w:r>
      <w:proofErr w:type="spellStart"/>
      <w:r w:rsidRPr="00375A16">
        <w:rPr>
          <w:rFonts w:ascii="Arial" w:eastAsia="Arial" w:hAnsi="Arial" w:cs="Arial"/>
          <w:sz w:val="24"/>
          <w:szCs w:val="24"/>
        </w:rPr>
        <w:t>wi-fi</w:t>
      </w:r>
      <w:proofErr w:type="spellEnd"/>
      <w:r w:rsidRPr="00375A16">
        <w:rPr>
          <w:rFonts w:ascii="Arial" w:eastAsia="Arial" w:hAnsi="Arial" w:cs="Arial"/>
          <w:sz w:val="24"/>
          <w:szCs w:val="24"/>
        </w:rPr>
        <w:t xml:space="preserve">, systemu zliczania pasażerów, systemu dynamicznej informacji pasażerskiej, informacji głosowej oraz systemów z nimi powiązanych, zamontowanych w Pojazdach, </w:t>
      </w:r>
    </w:p>
    <w:p w14:paraId="1DB41FE6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sprawowania pieczy nad Pojazdami przez okres trwania umowy, ochrony przed utratą lub uszkodzeniem,</w:t>
      </w:r>
    </w:p>
    <w:p w14:paraId="22386C02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bieżącej konserwacji oraz utrzymania Pojazdów w należytym stanie technicznym, sanitarnym i porządkowym, w tym wykonywania czynności sprzątania, mycia i </w:t>
      </w:r>
      <w:proofErr w:type="spellStart"/>
      <w:r w:rsidRPr="00375A16">
        <w:rPr>
          <w:rFonts w:ascii="Arial" w:eastAsia="Arial" w:hAnsi="Arial" w:cs="Arial"/>
          <w:sz w:val="24"/>
          <w:szCs w:val="24"/>
        </w:rPr>
        <w:t>odfekalniania</w:t>
      </w:r>
      <w:proofErr w:type="spellEnd"/>
      <w:r w:rsidRPr="00375A16">
        <w:rPr>
          <w:rFonts w:ascii="Arial" w:eastAsia="Arial" w:hAnsi="Arial" w:cs="Arial"/>
          <w:sz w:val="24"/>
          <w:szCs w:val="24"/>
        </w:rPr>
        <w:t>,</w:t>
      </w:r>
    </w:p>
    <w:p w14:paraId="69945E11" w14:textId="0F01933A" w:rsidR="000C0014" w:rsidRPr="00375A16" w:rsidRDefault="003F020E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zapewnienia przeprowadzenia przeglądów i napraw Pojazdów </w:t>
      </w:r>
      <w:r w:rsidR="000C0014" w:rsidRPr="00375A16">
        <w:rPr>
          <w:rFonts w:ascii="Arial" w:eastAsia="Arial" w:hAnsi="Arial" w:cs="Arial"/>
          <w:sz w:val="24"/>
          <w:szCs w:val="24"/>
        </w:rPr>
        <w:t>w pełnym zakresie wynikającym z poszczególnych poziomów utrzymania</w:t>
      </w:r>
      <w:r w:rsidRPr="00375A16">
        <w:rPr>
          <w:rFonts w:ascii="Arial" w:eastAsia="Arial" w:hAnsi="Arial" w:cs="Arial"/>
          <w:sz w:val="24"/>
          <w:szCs w:val="24"/>
        </w:rPr>
        <w:t xml:space="preserve"> (zgodnie z Dokumentacją Systemu Utrzymania</w:t>
      </w:r>
      <w:r w:rsidR="005D29F5">
        <w:rPr>
          <w:rFonts w:ascii="Arial" w:eastAsia="Arial" w:hAnsi="Arial" w:cs="Arial"/>
          <w:sz w:val="24"/>
          <w:szCs w:val="24"/>
        </w:rPr>
        <w:t xml:space="preserve"> - DSU</w:t>
      </w:r>
      <w:r w:rsidRPr="00375A16">
        <w:rPr>
          <w:rFonts w:ascii="Arial" w:eastAsia="Arial" w:hAnsi="Arial" w:cs="Arial"/>
          <w:sz w:val="24"/>
          <w:szCs w:val="24"/>
        </w:rPr>
        <w:t>)</w:t>
      </w:r>
      <w:r w:rsidR="000C0014" w:rsidRPr="00375A16">
        <w:rPr>
          <w:rFonts w:ascii="Arial" w:eastAsia="Arial" w:hAnsi="Arial" w:cs="Arial"/>
          <w:sz w:val="24"/>
          <w:szCs w:val="24"/>
        </w:rPr>
        <w:t>,</w:t>
      </w:r>
      <w:r w:rsidRPr="00375A16">
        <w:rPr>
          <w:rFonts w:ascii="Arial" w:eastAsia="Arial" w:hAnsi="Arial" w:cs="Arial"/>
          <w:sz w:val="24"/>
          <w:szCs w:val="24"/>
        </w:rPr>
        <w:t xml:space="preserve"> </w:t>
      </w:r>
      <w:r w:rsidR="006C58C5" w:rsidRPr="00375A16">
        <w:rPr>
          <w:rFonts w:ascii="Arial" w:eastAsia="Arial" w:hAnsi="Arial" w:cs="Arial"/>
          <w:sz w:val="24"/>
          <w:szCs w:val="24"/>
        </w:rPr>
        <w:t xml:space="preserve">z </w:t>
      </w:r>
      <w:r w:rsidR="000C0014" w:rsidRPr="00375A16">
        <w:rPr>
          <w:rFonts w:ascii="Arial" w:eastAsia="Arial" w:hAnsi="Arial" w:cs="Arial"/>
          <w:sz w:val="24"/>
          <w:szCs w:val="24"/>
        </w:rPr>
        <w:t>zastrzeżeni</w:t>
      </w:r>
      <w:r w:rsidR="006C58C5" w:rsidRPr="00375A16">
        <w:rPr>
          <w:rFonts w:ascii="Arial" w:eastAsia="Arial" w:hAnsi="Arial" w:cs="Arial"/>
          <w:sz w:val="24"/>
          <w:szCs w:val="24"/>
        </w:rPr>
        <w:t>em</w:t>
      </w:r>
      <w:r w:rsidR="000C0014" w:rsidRPr="00375A16">
        <w:rPr>
          <w:rFonts w:ascii="Arial" w:eastAsia="Arial" w:hAnsi="Arial" w:cs="Arial"/>
          <w:sz w:val="24"/>
          <w:szCs w:val="24"/>
        </w:rPr>
        <w:t xml:space="preserve"> </w:t>
      </w:r>
      <w:r w:rsidR="003F20E2" w:rsidRPr="00375A16">
        <w:rPr>
          <w:rFonts w:ascii="Arial" w:eastAsia="Arial" w:hAnsi="Arial" w:cs="Arial"/>
          <w:sz w:val="24"/>
          <w:szCs w:val="24"/>
        </w:rPr>
        <w:t xml:space="preserve">zapisów </w:t>
      </w:r>
      <w:r w:rsidR="000C0014" w:rsidRPr="00375A16">
        <w:rPr>
          <w:rFonts w:ascii="Arial" w:eastAsia="Arial" w:hAnsi="Arial" w:cs="Arial"/>
          <w:sz w:val="24"/>
          <w:szCs w:val="24"/>
        </w:rPr>
        <w:t xml:space="preserve">§ </w:t>
      </w:r>
      <w:r w:rsidRPr="00375A16">
        <w:rPr>
          <w:rFonts w:ascii="Arial" w:eastAsia="Arial" w:hAnsi="Arial" w:cs="Arial"/>
          <w:sz w:val="24"/>
          <w:szCs w:val="24"/>
        </w:rPr>
        <w:t>3</w:t>
      </w:r>
      <w:r w:rsidR="00FB1783" w:rsidRPr="00375A16">
        <w:rPr>
          <w:rFonts w:ascii="Arial" w:eastAsia="Arial" w:hAnsi="Arial" w:cs="Arial"/>
          <w:sz w:val="24"/>
          <w:szCs w:val="24"/>
        </w:rPr>
        <w:t xml:space="preserve"> i </w:t>
      </w:r>
      <w:r w:rsidR="003F20E2" w:rsidRPr="00375A16">
        <w:rPr>
          <w:rFonts w:ascii="Arial" w:eastAsia="Arial" w:hAnsi="Arial" w:cs="Arial"/>
          <w:sz w:val="24"/>
          <w:szCs w:val="24"/>
        </w:rPr>
        <w:t xml:space="preserve">§ </w:t>
      </w:r>
      <w:r w:rsidR="00FB1783" w:rsidRPr="00375A16">
        <w:rPr>
          <w:rFonts w:ascii="Arial" w:eastAsia="Arial" w:hAnsi="Arial" w:cs="Arial"/>
          <w:sz w:val="24"/>
          <w:szCs w:val="24"/>
        </w:rPr>
        <w:t>4</w:t>
      </w:r>
      <w:r w:rsidR="003F20E2" w:rsidRPr="00375A16">
        <w:rPr>
          <w:rFonts w:ascii="Arial" w:eastAsia="Arial" w:hAnsi="Arial" w:cs="Arial"/>
          <w:sz w:val="24"/>
          <w:szCs w:val="24"/>
        </w:rPr>
        <w:t>.</w:t>
      </w:r>
      <w:r w:rsidR="000C0014" w:rsidRPr="00375A16">
        <w:rPr>
          <w:rFonts w:ascii="Arial" w:eastAsia="Arial" w:hAnsi="Arial" w:cs="Arial"/>
          <w:sz w:val="24"/>
          <w:szCs w:val="24"/>
        </w:rPr>
        <w:t xml:space="preserve"> </w:t>
      </w:r>
    </w:p>
    <w:p w14:paraId="7BE9AE1B" w14:textId="77777777" w:rsidR="000B4ABB" w:rsidRPr="00375A16" w:rsidRDefault="000B4ABB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ponoszenia kosztów utrzymania, o których mowa w pkt. 6).</w:t>
      </w:r>
    </w:p>
    <w:p w14:paraId="4EC92C48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ponoszenia wszystkich kosztów eksploatacji, w tym zapewnienia i wyposażenia Pojazdów w podzespoły gwarantujące prawidłową pracę zainstalowanych urządzeń (np. karty SIM), </w:t>
      </w:r>
    </w:p>
    <w:p w14:paraId="16B4A458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informowania Wydzierżawiającego o każdym wypadku lub wydarzeniu kolejowym z udziałem Pojazdów najpóźniej w pierwszym dniu roboczym po zaistnieniu wypadku lub wydarzenia,</w:t>
      </w:r>
    </w:p>
    <w:p w14:paraId="2B1183CF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prowadzenia ewidencji wszelkich niesprawności stwierdzonych </w:t>
      </w:r>
      <w:r w:rsidRPr="00375A16">
        <w:rPr>
          <w:rFonts w:ascii="Arial" w:eastAsia="Arial" w:hAnsi="Arial" w:cs="Arial"/>
          <w:sz w:val="24"/>
          <w:szCs w:val="24"/>
        </w:rPr>
        <w:br/>
        <w:t>w Pojazdach lub podsystemach w nich zainstalowanych oraz przekazywania informacji w tym zakresie na wniosek Wydzierżawiającego,</w:t>
      </w:r>
    </w:p>
    <w:p w14:paraId="59FA6CBF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ponoszenia kosztów związanych z usuwaniem szkód wyrządzonych </w:t>
      </w:r>
      <w:r w:rsidRPr="00375A16">
        <w:rPr>
          <w:rFonts w:ascii="Arial" w:eastAsia="Arial" w:hAnsi="Arial" w:cs="Arial"/>
          <w:sz w:val="24"/>
          <w:szCs w:val="24"/>
        </w:rPr>
        <w:br/>
        <w:t>w Pojazdach z winy Dzierżawcy,</w:t>
      </w:r>
    </w:p>
    <w:p w14:paraId="772ABF57" w14:textId="77777777" w:rsidR="000C0014" w:rsidRPr="00375A16" w:rsidRDefault="000C0014" w:rsidP="00F1275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leftChars="142" w:left="734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ponoszenia kosztów związanych z usuwaniem szkód incydentalnych powstałych bez winy Dzierżawcy,</w:t>
      </w:r>
    </w:p>
    <w:p w14:paraId="3DFB5249" w14:textId="77777777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ma prawo kontrolowania w każdym czasie poprzez upoważnione przez siebie osoby sposobu wykorzystania i stanu Pojazdów oraz dokumentów Dzierżawcy związanych z powyższymi okolicznościami.</w:t>
      </w:r>
    </w:p>
    <w:p w14:paraId="6D9080BA" w14:textId="77777777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Bez pisemnej zgody Wydzierżawiającego Dzierżawca nie może dokonywać żadnych zmian, przeróbek lub udoskonaleń w Pojazdach, </w:t>
      </w:r>
      <w:r w:rsidR="001C06BA" w:rsidRPr="00375A16">
        <w:rPr>
          <w:rFonts w:ascii="Arial" w:eastAsia="Arial" w:hAnsi="Arial" w:cs="Arial"/>
          <w:sz w:val="24"/>
          <w:szCs w:val="24"/>
        </w:rPr>
        <w:t xml:space="preserve">odłączać lub usuwać jakichkolwiek części, </w:t>
      </w:r>
      <w:r w:rsidRPr="00375A16">
        <w:rPr>
          <w:rFonts w:ascii="Arial" w:eastAsia="Arial" w:hAnsi="Arial" w:cs="Arial"/>
          <w:sz w:val="24"/>
          <w:szCs w:val="24"/>
        </w:rPr>
        <w:t>umieszczać reklam i innych informacji.</w:t>
      </w:r>
    </w:p>
    <w:p w14:paraId="5BA740FA" w14:textId="77777777" w:rsidR="00C73479" w:rsidRPr="00375A16" w:rsidRDefault="00C73479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Dzierżawca ponosi wobec osób trzecich odpowiedzialność odszkodowawczą za szkody, jakie mogą powstać w związku z używaniem przez niego Pojazdów.</w:t>
      </w:r>
    </w:p>
    <w:p w14:paraId="3A7495C1" w14:textId="64FD7D09" w:rsidR="00C73479" w:rsidRPr="00375A16" w:rsidRDefault="00C73479" w:rsidP="00C2439A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Po zakończeniu okresu obowiązywania umowy, Dzierżawca zobowiązany jest do zwrotu Pojazdów wraz z wyposażeniem </w:t>
      </w:r>
      <w:r w:rsidR="00C2439A" w:rsidRPr="003206BD">
        <w:rPr>
          <w:rFonts w:ascii="Arial" w:eastAsia="Arial" w:hAnsi="Arial" w:cs="Arial"/>
          <w:sz w:val="24"/>
          <w:szCs w:val="24"/>
        </w:rPr>
        <w:t xml:space="preserve">i dokumentacją techniczną </w:t>
      </w:r>
      <w:r w:rsidRPr="003206BD">
        <w:rPr>
          <w:rFonts w:ascii="Arial" w:eastAsia="Arial" w:hAnsi="Arial" w:cs="Arial"/>
          <w:sz w:val="24"/>
          <w:szCs w:val="24"/>
        </w:rPr>
        <w:t>w stanie niepogorszonym ponad normalne zużycie eksploatacyjne</w:t>
      </w:r>
      <w:r w:rsidR="00C2439A" w:rsidRPr="003206BD">
        <w:rPr>
          <w:rFonts w:ascii="Arial" w:hAnsi="Arial" w:cs="Arial"/>
          <w:sz w:val="20"/>
          <w:szCs w:val="20"/>
        </w:rPr>
        <w:t xml:space="preserve"> </w:t>
      </w:r>
      <w:r w:rsidR="00C2439A" w:rsidRPr="003206BD">
        <w:rPr>
          <w:rFonts w:ascii="Arial" w:eastAsia="Arial" w:hAnsi="Arial" w:cs="Arial"/>
          <w:sz w:val="24"/>
          <w:szCs w:val="24"/>
        </w:rPr>
        <w:t>i przekazania ich</w:t>
      </w:r>
      <w:r w:rsidR="00F55CAF" w:rsidRPr="003206BD">
        <w:rPr>
          <w:rFonts w:ascii="Arial" w:eastAsia="Arial" w:hAnsi="Arial" w:cs="Arial"/>
          <w:color w:val="7030A0"/>
          <w:sz w:val="24"/>
          <w:szCs w:val="24"/>
        </w:rPr>
        <w:t xml:space="preserve"> O</w:t>
      </w:r>
      <w:r w:rsidR="00C2439A" w:rsidRPr="003206BD">
        <w:rPr>
          <w:rFonts w:ascii="Arial" w:eastAsia="Arial" w:hAnsi="Arial" w:cs="Arial"/>
          <w:sz w:val="24"/>
          <w:szCs w:val="24"/>
        </w:rPr>
        <w:t xml:space="preserve">peratorowi wskazanemu </w:t>
      </w:r>
      <w:r w:rsidR="00C2439A" w:rsidRPr="00290595">
        <w:rPr>
          <w:rFonts w:ascii="Arial" w:eastAsia="Arial" w:hAnsi="Arial" w:cs="Arial"/>
          <w:color w:val="000000" w:themeColor="text1"/>
          <w:sz w:val="24"/>
          <w:szCs w:val="24"/>
        </w:rPr>
        <w:t>przez Wydzierżawiającego</w:t>
      </w:r>
      <w:r w:rsidR="003206BD" w:rsidRPr="00290595">
        <w:rPr>
          <w:rFonts w:ascii="Arial" w:eastAsia="Arial" w:hAnsi="Arial" w:cs="Arial"/>
          <w:color w:val="000000" w:themeColor="text1"/>
          <w:sz w:val="24"/>
          <w:szCs w:val="24"/>
        </w:rPr>
        <w:t xml:space="preserve"> oraz w miejscu wskazanym przez Wydzierżawiającego</w:t>
      </w:r>
      <w:r w:rsidRPr="00290595">
        <w:rPr>
          <w:rFonts w:ascii="Arial" w:eastAsia="Arial" w:hAnsi="Arial" w:cs="Arial"/>
          <w:color w:val="000000" w:themeColor="text1"/>
          <w:sz w:val="24"/>
          <w:szCs w:val="24"/>
        </w:rPr>
        <w:t>. N</w:t>
      </w:r>
      <w:r w:rsidRPr="00375A16">
        <w:rPr>
          <w:rFonts w:ascii="Arial" w:eastAsia="Arial" w:hAnsi="Arial" w:cs="Arial"/>
          <w:sz w:val="24"/>
          <w:szCs w:val="24"/>
        </w:rPr>
        <w:t>ormalne zużycie eksploatacyjne oznacza stopniowe zużycie pojazdu poprzez pogorszenie się jego stanu technicznego w wyniku normalnego użytkowania (zgodnie z DSU) oraz wynikającego z wieku i przebiegu pojazdu.</w:t>
      </w:r>
    </w:p>
    <w:p w14:paraId="25A1EC46" w14:textId="77777777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przypadku uszkodzenia Pojazdów lub pogorszenia ich stanu ponad normalne zużycie eksploatacyjne z winy Dzierżawcy, Dzierżawca jest zobowiązany do przywrócenia Pojazdów</w:t>
      </w:r>
      <w:r w:rsidR="00E8070A" w:rsidRPr="00375A16">
        <w:rPr>
          <w:rFonts w:ascii="Arial" w:eastAsia="Arial" w:hAnsi="Arial" w:cs="Arial"/>
          <w:sz w:val="24"/>
          <w:szCs w:val="24"/>
        </w:rPr>
        <w:t xml:space="preserve"> </w:t>
      </w:r>
      <w:r w:rsidRPr="00375A16">
        <w:rPr>
          <w:rFonts w:ascii="Arial" w:eastAsia="Arial" w:hAnsi="Arial" w:cs="Arial"/>
          <w:sz w:val="24"/>
          <w:szCs w:val="24"/>
        </w:rPr>
        <w:t>na swój koszt do stanu poprzedniego lub do zapłaty pełnego odszkodowania.</w:t>
      </w:r>
      <w:r w:rsidR="00692A48" w:rsidRPr="00375A16">
        <w:rPr>
          <w:rFonts w:ascii="Arial" w:eastAsia="Arial" w:hAnsi="Arial" w:cs="Arial"/>
          <w:sz w:val="24"/>
          <w:szCs w:val="24"/>
        </w:rPr>
        <w:t xml:space="preserve"> </w:t>
      </w:r>
    </w:p>
    <w:p w14:paraId="4FF20721" w14:textId="77777777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Rodzaj i czas emisji informacji prezentowanych na monitorach LCD poprzez system informacji pasażerskiej zainstalowany na Pojazdach pozostaje w wyłącznej dyspozycji Wydzierżawiającego. Dzierżawca ma prawo do nieodpłatnej emisji materiałów własnych o charakterze niekomercyjnym, wyłącznie po uprzedniej akceptacji przez Wydzierżawiającego.</w:t>
      </w:r>
    </w:p>
    <w:p w14:paraId="130864B1" w14:textId="3C8F859F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Dzierżawca, na wniosek </w:t>
      </w:r>
      <w:r w:rsidR="0076780A" w:rsidRPr="00375A16">
        <w:rPr>
          <w:rFonts w:ascii="Arial" w:eastAsia="Arial" w:hAnsi="Arial" w:cs="Arial"/>
          <w:sz w:val="24"/>
          <w:szCs w:val="24"/>
        </w:rPr>
        <w:t xml:space="preserve">innego </w:t>
      </w:r>
      <w:r w:rsidR="005D29F5">
        <w:rPr>
          <w:rFonts w:ascii="Arial" w:eastAsia="Arial" w:hAnsi="Arial" w:cs="Arial"/>
          <w:sz w:val="24"/>
          <w:szCs w:val="24"/>
        </w:rPr>
        <w:t>o</w:t>
      </w:r>
      <w:r w:rsidR="0076780A" w:rsidRPr="00375A16">
        <w:rPr>
          <w:rFonts w:ascii="Arial" w:eastAsia="Arial" w:hAnsi="Arial" w:cs="Arial"/>
          <w:sz w:val="24"/>
          <w:szCs w:val="24"/>
        </w:rPr>
        <w:t>peratora</w:t>
      </w:r>
      <w:r w:rsidR="005D29F5">
        <w:rPr>
          <w:rFonts w:ascii="Arial" w:eastAsia="Arial" w:hAnsi="Arial" w:cs="Arial"/>
          <w:sz w:val="24"/>
          <w:szCs w:val="24"/>
        </w:rPr>
        <w:t xml:space="preserve"> świadczącego usługi na rzecz Wydzierżawiającego</w:t>
      </w:r>
      <w:r w:rsidRPr="00375A16">
        <w:rPr>
          <w:rFonts w:ascii="Arial" w:eastAsia="Arial" w:hAnsi="Arial" w:cs="Arial"/>
          <w:sz w:val="24"/>
          <w:szCs w:val="24"/>
        </w:rPr>
        <w:t xml:space="preserve"> zobowiązuje się do umożliwienia przejazdu </w:t>
      </w:r>
      <w:r w:rsidR="00A66874">
        <w:rPr>
          <w:rFonts w:ascii="Arial" w:eastAsia="Arial" w:hAnsi="Arial" w:cs="Arial"/>
          <w:sz w:val="24"/>
          <w:szCs w:val="24"/>
        </w:rPr>
        <w:t>pracownikom drużyn pociągowych</w:t>
      </w:r>
      <w:r w:rsidR="00A66874" w:rsidRPr="00375A16">
        <w:rPr>
          <w:rFonts w:ascii="Arial" w:eastAsia="Arial" w:hAnsi="Arial" w:cs="Arial"/>
          <w:sz w:val="24"/>
          <w:szCs w:val="24"/>
        </w:rPr>
        <w:t xml:space="preserve"> </w:t>
      </w:r>
      <w:r w:rsidRPr="00375A16">
        <w:rPr>
          <w:rFonts w:ascii="Arial" w:eastAsia="Arial" w:hAnsi="Arial" w:cs="Arial"/>
          <w:sz w:val="24"/>
          <w:szCs w:val="24"/>
        </w:rPr>
        <w:t xml:space="preserve">wskazanym przez </w:t>
      </w:r>
      <w:r w:rsidR="0076780A" w:rsidRPr="00375A16">
        <w:rPr>
          <w:rFonts w:ascii="Arial" w:eastAsia="Arial" w:hAnsi="Arial" w:cs="Arial"/>
          <w:sz w:val="24"/>
          <w:szCs w:val="24"/>
        </w:rPr>
        <w:t xml:space="preserve">tego </w:t>
      </w:r>
      <w:r w:rsidR="0038320A">
        <w:rPr>
          <w:rFonts w:ascii="Arial" w:eastAsia="Arial" w:hAnsi="Arial" w:cs="Arial"/>
          <w:sz w:val="24"/>
          <w:szCs w:val="24"/>
        </w:rPr>
        <w:t>o</w:t>
      </w:r>
      <w:r w:rsidR="0076780A" w:rsidRPr="00375A16">
        <w:rPr>
          <w:rFonts w:ascii="Arial" w:eastAsia="Arial" w:hAnsi="Arial" w:cs="Arial"/>
          <w:sz w:val="24"/>
          <w:szCs w:val="24"/>
        </w:rPr>
        <w:t>peratora</w:t>
      </w:r>
      <w:r w:rsidRPr="00375A16">
        <w:rPr>
          <w:rFonts w:ascii="Arial" w:eastAsia="Arial" w:hAnsi="Arial" w:cs="Arial"/>
          <w:sz w:val="24"/>
          <w:szCs w:val="24"/>
        </w:rPr>
        <w:t xml:space="preserve"> w czynnej kabinie maszynisty, z zastrzeżeniem ust. 9, celem:</w:t>
      </w:r>
    </w:p>
    <w:p w14:paraId="440B9CC3" w14:textId="13C3F6BD" w:rsidR="000C0014" w:rsidRPr="00375A16" w:rsidRDefault="000C0014" w:rsidP="00F12752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213" w:left="750" w:hangingChars="117" w:hanging="28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utrzymania znajomości odcinków linii kolejowych </w:t>
      </w:r>
    </w:p>
    <w:p w14:paraId="0C89C31A" w14:textId="3BFAED9D" w:rsidR="000C0014" w:rsidRPr="00375A16" w:rsidRDefault="000C0014" w:rsidP="00F12752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Chars="213" w:left="750" w:hangingChars="117" w:hanging="28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utrzymania znajomości typu pojazdów kolejowych.</w:t>
      </w:r>
    </w:p>
    <w:p w14:paraId="1C0E8341" w14:textId="247A6652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Przejazdy</w:t>
      </w:r>
      <w:r w:rsidRPr="00375A16">
        <w:t xml:space="preserve">, </w:t>
      </w:r>
      <w:r w:rsidRPr="00375A16">
        <w:rPr>
          <w:rFonts w:ascii="Arial" w:eastAsia="Arial" w:hAnsi="Arial" w:cs="Arial"/>
          <w:sz w:val="24"/>
          <w:szCs w:val="24"/>
        </w:rPr>
        <w:t>o których mowa w ust. 8, realizowane będą zgodnie z regulacjami Dzierżawcy, nie później niż 14 dni od dnia otrzymania wniosku</w:t>
      </w:r>
      <w:r w:rsidR="00A66874">
        <w:rPr>
          <w:rFonts w:ascii="Arial" w:eastAsia="Arial" w:hAnsi="Arial" w:cs="Arial"/>
          <w:sz w:val="24"/>
          <w:szCs w:val="24"/>
        </w:rPr>
        <w:t>, chyba że operatorzy uzgodnią inny termin</w:t>
      </w:r>
      <w:r w:rsidRPr="00375A16">
        <w:rPr>
          <w:rFonts w:ascii="Arial" w:eastAsia="Arial" w:hAnsi="Arial" w:cs="Arial"/>
          <w:sz w:val="24"/>
          <w:szCs w:val="24"/>
        </w:rPr>
        <w:t>.</w:t>
      </w:r>
    </w:p>
    <w:p w14:paraId="73CE210A" w14:textId="06B419CE" w:rsidR="000C0014" w:rsidRPr="00375A16" w:rsidRDefault="000C0014" w:rsidP="00F12752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 zobowiązuje się do potwierdzenia dokonania czynności, </w:t>
      </w:r>
      <w:r w:rsidRPr="00375A16">
        <w:rPr>
          <w:rFonts w:ascii="Arial" w:eastAsia="Arial" w:hAnsi="Arial" w:cs="Arial"/>
          <w:sz w:val="24"/>
          <w:szCs w:val="24"/>
        </w:rPr>
        <w:br/>
        <w:t xml:space="preserve">o których mowa w ust. 8, w stosownych dokumentach przedstawionych przez </w:t>
      </w:r>
      <w:r w:rsidR="005D29F5">
        <w:rPr>
          <w:rFonts w:ascii="Arial" w:eastAsia="Arial" w:hAnsi="Arial" w:cs="Arial"/>
          <w:sz w:val="24"/>
          <w:szCs w:val="24"/>
        </w:rPr>
        <w:t>o</w:t>
      </w:r>
      <w:r w:rsidR="0076780A" w:rsidRPr="00375A16">
        <w:rPr>
          <w:rFonts w:ascii="Arial" w:eastAsia="Arial" w:hAnsi="Arial" w:cs="Arial"/>
          <w:sz w:val="24"/>
          <w:szCs w:val="24"/>
        </w:rPr>
        <w:t>peratora</w:t>
      </w:r>
      <w:r w:rsidRPr="00375A16">
        <w:rPr>
          <w:rFonts w:ascii="Arial" w:eastAsia="Arial" w:hAnsi="Arial" w:cs="Arial"/>
          <w:sz w:val="24"/>
          <w:szCs w:val="24"/>
        </w:rPr>
        <w:t>.</w:t>
      </w:r>
    </w:p>
    <w:p w14:paraId="18C18F72" w14:textId="77777777" w:rsidR="004A324C" w:rsidRDefault="004A324C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54A8BA3E" w14:textId="77777777" w:rsidR="00F475A3" w:rsidRPr="00375A16" w:rsidRDefault="00F475A3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67FDAE58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§ 3</w:t>
      </w:r>
    </w:p>
    <w:p w14:paraId="0A164D4C" w14:textId="77777777" w:rsidR="000C0014" w:rsidRPr="00375A16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Utrzymanie Pojazdów</w:t>
      </w:r>
    </w:p>
    <w:p w14:paraId="14A02298" w14:textId="77777777" w:rsidR="007816BB" w:rsidRPr="00375A16" w:rsidRDefault="007816B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5E5BEDB8" w14:textId="54327F23" w:rsidR="000C0014" w:rsidRPr="00375A16" w:rsidRDefault="000C0014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 xml:space="preserve">W okresie </w:t>
      </w:r>
      <w:r w:rsidR="00C87068" w:rsidRPr="00375A16">
        <w:rPr>
          <w:rFonts w:ascii="Arial" w:eastAsia="Arial" w:hAnsi="Arial" w:cs="Arial"/>
          <w:sz w:val="24"/>
          <w:szCs w:val="24"/>
        </w:rPr>
        <w:t>obowiązywania niniejszej umowy</w:t>
      </w:r>
      <w:r w:rsidRPr="00375A16">
        <w:rPr>
          <w:rFonts w:ascii="Arial" w:hAnsi="Arial" w:cs="Arial"/>
          <w:sz w:val="24"/>
          <w:szCs w:val="24"/>
        </w:rPr>
        <w:t xml:space="preserve"> Dzierżawca </w:t>
      </w:r>
      <w:r w:rsidR="00C87068" w:rsidRPr="00375A16">
        <w:rPr>
          <w:rFonts w:ascii="Arial" w:hAnsi="Arial" w:cs="Arial"/>
          <w:sz w:val="24"/>
          <w:szCs w:val="24"/>
        </w:rPr>
        <w:t xml:space="preserve">zobowiązuje się do </w:t>
      </w:r>
      <w:r w:rsidRPr="00375A16">
        <w:rPr>
          <w:rFonts w:ascii="Arial" w:hAnsi="Arial" w:cs="Arial"/>
          <w:sz w:val="24"/>
          <w:szCs w:val="24"/>
        </w:rPr>
        <w:t>przej</w:t>
      </w:r>
      <w:r w:rsidR="00C87068" w:rsidRPr="00375A16">
        <w:rPr>
          <w:rFonts w:ascii="Arial" w:hAnsi="Arial" w:cs="Arial"/>
          <w:sz w:val="24"/>
          <w:szCs w:val="24"/>
        </w:rPr>
        <w:t>ęcia i realizacji</w:t>
      </w:r>
      <w:r w:rsidRPr="00375A16">
        <w:rPr>
          <w:rFonts w:ascii="Arial" w:hAnsi="Arial" w:cs="Arial"/>
          <w:sz w:val="24"/>
          <w:szCs w:val="24"/>
        </w:rPr>
        <w:t xml:space="preserve"> obowiąz</w:t>
      </w:r>
      <w:r w:rsidR="00C87068" w:rsidRPr="00375A16">
        <w:rPr>
          <w:rFonts w:ascii="Arial" w:hAnsi="Arial" w:cs="Arial"/>
          <w:sz w:val="24"/>
          <w:szCs w:val="24"/>
        </w:rPr>
        <w:t>ku</w:t>
      </w:r>
      <w:r w:rsidRPr="00375A16">
        <w:rPr>
          <w:rFonts w:ascii="Arial" w:hAnsi="Arial" w:cs="Arial"/>
          <w:sz w:val="24"/>
          <w:szCs w:val="24"/>
        </w:rPr>
        <w:t xml:space="preserve"> obsługi serwisowej</w:t>
      </w:r>
      <w:r w:rsidR="007816BB" w:rsidRPr="00375A16">
        <w:rPr>
          <w:rFonts w:ascii="Arial" w:hAnsi="Arial" w:cs="Arial"/>
          <w:sz w:val="24"/>
          <w:szCs w:val="24"/>
        </w:rPr>
        <w:t xml:space="preserve"> i utrzymaniowej</w:t>
      </w:r>
      <w:r w:rsidRPr="00375A16">
        <w:rPr>
          <w:rFonts w:ascii="Arial" w:hAnsi="Arial" w:cs="Arial"/>
          <w:sz w:val="24"/>
          <w:szCs w:val="24"/>
        </w:rPr>
        <w:t xml:space="preserve"> Pojazdów wraz z ponoszeniem jej kosztów, z wyłączeniem </w:t>
      </w:r>
      <w:r w:rsidR="00AC16A2" w:rsidRPr="00375A16">
        <w:rPr>
          <w:rFonts w:ascii="Arial" w:hAnsi="Arial" w:cs="Arial"/>
          <w:sz w:val="24"/>
          <w:szCs w:val="24"/>
        </w:rPr>
        <w:t xml:space="preserve">kosztów </w:t>
      </w:r>
      <w:r w:rsidRPr="00375A16">
        <w:rPr>
          <w:rFonts w:ascii="Arial" w:hAnsi="Arial" w:cs="Arial"/>
          <w:sz w:val="24"/>
          <w:szCs w:val="24"/>
        </w:rPr>
        <w:t xml:space="preserve">przeglądu poziomu P4, oraz P5 i prac dodatkowych </w:t>
      </w:r>
      <w:r w:rsidR="00C87068" w:rsidRPr="00375A16">
        <w:rPr>
          <w:rFonts w:ascii="Arial" w:hAnsi="Arial" w:cs="Arial"/>
          <w:sz w:val="24"/>
          <w:szCs w:val="24"/>
        </w:rPr>
        <w:t>w trakcie przeglądów P4 oraz P5,</w:t>
      </w:r>
      <w:r w:rsidR="00A66874">
        <w:rPr>
          <w:rFonts w:ascii="Arial" w:hAnsi="Arial" w:cs="Arial"/>
          <w:sz w:val="24"/>
          <w:szCs w:val="24"/>
        </w:rPr>
        <w:t xml:space="preserve"> a także napraw awaryjnych,</w:t>
      </w:r>
      <w:r w:rsidR="00C87068" w:rsidRPr="00375A16">
        <w:rPr>
          <w:rFonts w:ascii="Arial" w:hAnsi="Arial" w:cs="Arial"/>
          <w:sz w:val="24"/>
          <w:szCs w:val="24"/>
        </w:rPr>
        <w:t xml:space="preserve"> </w:t>
      </w:r>
      <w:r w:rsidRPr="00375A16">
        <w:rPr>
          <w:rFonts w:ascii="Arial" w:hAnsi="Arial" w:cs="Arial"/>
          <w:sz w:val="24"/>
          <w:szCs w:val="24"/>
        </w:rPr>
        <w:t xml:space="preserve">których </w:t>
      </w:r>
      <w:r w:rsidR="00AC16A2" w:rsidRPr="00375A16">
        <w:rPr>
          <w:rFonts w:ascii="Arial" w:hAnsi="Arial" w:cs="Arial"/>
          <w:sz w:val="24"/>
          <w:szCs w:val="24"/>
        </w:rPr>
        <w:t xml:space="preserve">wysokość </w:t>
      </w:r>
      <w:r w:rsidRPr="00375A16">
        <w:rPr>
          <w:rFonts w:ascii="Arial" w:hAnsi="Arial" w:cs="Arial"/>
          <w:sz w:val="24"/>
          <w:szCs w:val="24"/>
        </w:rPr>
        <w:t>pokrywa</w:t>
      </w:r>
      <w:r w:rsidR="00A66874">
        <w:rPr>
          <w:rFonts w:ascii="Arial" w:hAnsi="Arial" w:cs="Arial"/>
          <w:sz w:val="24"/>
          <w:szCs w:val="24"/>
        </w:rPr>
        <w:t xml:space="preserve"> odrębnie</w:t>
      </w:r>
      <w:r w:rsidRPr="00375A16">
        <w:rPr>
          <w:rFonts w:ascii="Arial" w:hAnsi="Arial" w:cs="Arial"/>
          <w:sz w:val="24"/>
          <w:szCs w:val="24"/>
        </w:rPr>
        <w:t xml:space="preserve"> Wydzierżawiający. </w:t>
      </w:r>
    </w:p>
    <w:p w14:paraId="07BB9725" w14:textId="09F086BE" w:rsidR="007816BB" w:rsidRPr="00BB4DBD" w:rsidRDefault="007816BB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 xml:space="preserve">Dzierżawca będzie realizował obowiązki podmiotu odpowiedzialnego za utrzymanie pojazdu kolejowego (ECM) o którym mowa w art. 23j ustawy z dnia 28 </w:t>
      </w:r>
      <w:r w:rsidRPr="00121E7B">
        <w:rPr>
          <w:rFonts w:ascii="Arial" w:hAnsi="Arial" w:cs="Arial"/>
          <w:sz w:val="24"/>
          <w:szCs w:val="24"/>
        </w:rPr>
        <w:t>marca 20</w:t>
      </w:r>
      <w:r w:rsidR="00C1694A">
        <w:rPr>
          <w:rFonts w:ascii="Arial" w:hAnsi="Arial" w:cs="Arial"/>
          <w:sz w:val="24"/>
          <w:szCs w:val="24"/>
        </w:rPr>
        <w:t>0</w:t>
      </w:r>
      <w:r w:rsidRPr="00121E7B">
        <w:rPr>
          <w:rFonts w:ascii="Arial" w:hAnsi="Arial" w:cs="Arial"/>
          <w:sz w:val="24"/>
          <w:szCs w:val="24"/>
        </w:rPr>
        <w:t>3r. o transporcie kolejowym (</w:t>
      </w:r>
      <w:r w:rsidRPr="00290595">
        <w:rPr>
          <w:rFonts w:ascii="Arial" w:hAnsi="Arial" w:cs="Arial"/>
          <w:sz w:val="24"/>
          <w:szCs w:val="24"/>
        </w:rPr>
        <w:t>Dz. U. z 202</w:t>
      </w:r>
      <w:r w:rsidR="00A44D78" w:rsidRPr="00290595">
        <w:rPr>
          <w:rFonts w:ascii="Arial" w:hAnsi="Arial" w:cs="Arial"/>
          <w:sz w:val="24"/>
          <w:szCs w:val="24"/>
        </w:rPr>
        <w:t>5</w:t>
      </w:r>
      <w:r w:rsidRPr="00290595">
        <w:rPr>
          <w:rFonts w:ascii="Arial" w:hAnsi="Arial" w:cs="Arial"/>
          <w:sz w:val="24"/>
          <w:szCs w:val="24"/>
        </w:rPr>
        <w:t xml:space="preserve"> r</w:t>
      </w:r>
      <w:r w:rsidR="00C1694A">
        <w:rPr>
          <w:rFonts w:ascii="Arial" w:hAnsi="Arial" w:cs="Arial"/>
          <w:sz w:val="24"/>
          <w:szCs w:val="24"/>
        </w:rPr>
        <w:t>.</w:t>
      </w:r>
      <w:r w:rsidRPr="00290595">
        <w:rPr>
          <w:rFonts w:ascii="Arial" w:hAnsi="Arial" w:cs="Arial"/>
          <w:sz w:val="24"/>
          <w:szCs w:val="24"/>
        </w:rPr>
        <w:t xml:space="preserve"> poz. </w:t>
      </w:r>
      <w:r w:rsidR="00A44D78" w:rsidRPr="00290595">
        <w:rPr>
          <w:rFonts w:ascii="Arial" w:hAnsi="Arial" w:cs="Arial"/>
          <w:sz w:val="24"/>
          <w:szCs w:val="24"/>
        </w:rPr>
        <w:t>1234</w:t>
      </w:r>
      <w:r w:rsidRPr="00121E7B">
        <w:rPr>
          <w:rFonts w:ascii="Arial" w:hAnsi="Arial" w:cs="Arial"/>
          <w:sz w:val="24"/>
          <w:szCs w:val="24"/>
        </w:rPr>
        <w:t>),</w:t>
      </w:r>
      <w:r w:rsidRPr="004D3023">
        <w:rPr>
          <w:rFonts w:ascii="Arial" w:hAnsi="Arial" w:cs="Arial"/>
          <w:sz w:val="24"/>
          <w:szCs w:val="24"/>
        </w:rPr>
        <w:t xml:space="preserve"> oraz zapewni utrzymanie </w:t>
      </w:r>
      <w:r w:rsidRPr="00BB4DBD">
        <w:rPr>
          <w:rFonts w:ascii="Arial" w:hAnsi="Arial" w:cs="Arial"/>
          <w:sz w:val="24"/>
          <w:szCs w:val="24"/>
        </w:rPr>
        <w:t>Pojazdów w sposób gwarantujący ich bezpieczną eksploatację.</w:t>
      </w:r>
    </w:p>
    <w:p w14:paraId="42A21E1D" w14:textId="71E840B6" w:rsidR="000C0014" w:rsidRPr="004D3023" w:rsidRDefault="000C0014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Dzierżawca jest obowiązany do zlecenia, nadzoru nad prowadzeniem i odbioru po wykonaniu poszczególnych poziomów utrzymania Przedmiotu Dzierżawy (poziom 1, poziom 2, poziom 3) wynikających z rozporządzenia Ministra Infrastruktury z dnia 12 października 2005r. w sprawie ogólnych warunków technicznych eksploatacji pojazdów kolejowych (Dz. U. z 2016 r. poz. 226</w:t>
      </w:r>
      <w:r w:rsidR="00C1694A">
        <w:rPr>
          <w:rFonts w:ascii="Arial" w:eastAsia="Arial" w:hAnsi="Arial" w:cs="Arial"/>
          <w:sz w:val="24"/>
          <w:szCs w:val="24"/>
        </w:rPr>
        <w:t>,</w:t>
      </w:r>
      <w:r w:rsidRPr="00BB4DBD">
        <w:rPr>
          <w:rFonts w:ascii="Arial" w:eastAsia="Arial" w:hAnsi="Arial" w:cs="Arial"/>
          <w:sz w:val="24"/>
          <w:szCs w:val="24"/>
        </w:rPr>
        <w:t xml:space="preserve"> z </w:t>
      </w:r>
      <w:proofErr w:type="spellStart"/>
      <w:r w:rsidRPr="00BB4DBD">
        <w:rPr>
          <w:rFonts w:ascii="Arial" w:eastAsia="Arial" w:hAnsi="Arial" w:cs="Arial"/>
          <w:sz w:val="24"/>
          <w:szCs w:val="24"/>
        </w:rPr>
        <w:t>późn</w:t>
      </w:r>
      <w:proofErr w:type="spellEnd"/>
      <w:r w:rsidRPr="00BB4DBD">
        <w:rPr>
          <w:rFonts w:ascii="Arial" w:eastAsia="Arial" w:hAnsi="Arial" w:cs="Arial"/>
          <w:sz w:val="24"/>
          <w:szCs w:val="24"/>
        </w:rPr>
        <w:t>. zm.</w:t>
      </w:r>
      <w:r w:rsidRPr="004D3023">
        <w:rPr>
          <w:rFonts w:ascii="Arial" w:eastAsia="Arial" w:hAnsi="Arial" w:cs="Arial"/>
          <w:sz w:val="24"/>
          <w:szCs w:val="24"/>
        </w:rPr>
        <w:t>).</w:t>
      </w:r>
    </w:p>
    <w:p w14:paraId="606A16CD" w14:textId="23C34259" w:rsidR="000C0014" w:rsidRDefault="000C0014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 xml:space="preserve">Czynności o których mowa w ust. </w:t>
      </w:r>
      <w:r w:rsidR="00C03166" w:rsidRPr="00BB4DBD">
        <w:rPr>
          <w:rFonts w:ascii="Arial" w:eastAsia="Arial" w:hAnsi="Arial" w:cs="Arial"/>
          <w:sz w:val="24"/>
          <w:szCs w:val="24"/>
        </w:rPr>
        <w:t>3</w:t>
      </w:r>
      <w:r w:rsidRPr="00BB4DBD">
        <w:rPr>
          <w:rFonts w:ascii="Arial" w:eastAsia="Arial" w:hAnsi="Arial" w:cs="Arial"/>
          <w:sz w:val="24"/>
          <w:szCs w:val="24"/>
        </w:rPr>
        <w:t xml:space="preserve"> prowadzone są</w:t>
      </w:r>
      <w:r w:rsidR="00C24CD9">
        <w:rPr>
          <w:rFonts w:ascii="Arial" w:eastAsia="Arial" w:hAnsi="Arial" w:cs="Arial"/>
          <w:sz w:val="24"/>
          <w:szCs w:val="24"/>
        </w:rPr>
        <w:t xml:space="preserve"> </w:t>
      </w:r>
      <w:r w:rsidRPr="00BB4DBD">
        <w:rPr>
          <w:rFonts w:ascii="Arial" w:eastAsia="Arial" w:hAnsi="Arial" w:cs="Arial"/>
          <w:sz w:val="24"/>
          <w:szCs w:val="24"/>
        </w:rPr>
        <w:t>w zakresie i terminach określonych w obowiązującej dokumentacji systemu utrzymania Pojazdów. Dzierżawca jest obowiązany do niezwłocznego przedłożenia Wydzierżawiającemu, na jego wniosek, dokumentów potwierdzających realizację przedmiotowych czynności.</w:t>
      </w:r>
    </w:p>
    <w:p w14:paraId="476FFF57" w14:textId="3EF9928B" w:rsidR="00AE3C97" w:rsidRPr="00BB4DBD" w:rsidRDefault="00AE3C97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Dzierżawca jest zobowiązany do takiego planowania przeglądów, </w:t>
      </w:r>
      <w:r w:rsidR="005E14CD">
        <w:rPr>
          <w:rFonts w:ascii="Arial" w:eastAsia="Arial" w:hAnsi="Arial" w:cs="Arial"/>
          <w:sz w:val="24"/>
          <w:szCs w:val="24"/>
        </w:rPr>
        <w:t xml:space="preserve">oby liczba pojazdów jednocześnie wyłączonych z ruchu była jak </w:t>
      </w:r>
      <w:r w:rsidR="005045A9">
        <w:rPr>
          <w:rFonts w:ascii="Arial" w:eastAsia="Arial" w:hAnsi="Arial" w:cs="Arial"/>
          <w:sz w:val="24"/>
          <w:szCs w:val="24"/>
        </w:rPr>
        <w:t>najmniejsza</w:t>
      </w:r>
      <w:r w:rsidR="005E14CD">
        <w:rPr>
          <w:rFonts w:ascii="Arial" w:eastAsia="Arial" w:hAnsi="Arial" w:cs="Arial"/>
          <w:sz w:val="24"/>
          <w:szCs w:val="24"/>
        </w:rPr>
        <w:t>.</w:t>
      </w:r>
    </w:p>
    <w:p w14:paraId="60F98F43" w14:textId="35A70C0A" w:rsidR="000C0014" w:rsidRPr="00BB4DBD" w:rsidRDefault="000C0014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Wszelkie koszty związane z wykonywaniem</w:t>
      </w:r>
      <w:r w:rsidR="0065361B">
        <w:rPr>
          <w:rFonts w:ascii="Arial" w:eastAsia="Arial" w:hAnsi="Arial" w:cs="Arial"/>
          <w:sz w:val="24"/>
          <w:szCs w:val="24"/>
        </w:rPr>
        <w:t xml:space="preserve"> przeglądów w ramach</w:t>
      </w:r>
      <w:r w:rsidRPr="00BB4DBD">
        <w:rPr>
          <w:rFonts w:ascii="Arial" w:eastAsia="Arial" w:hAnsi="Arial" w:cs="Arial"/>
          <w:sz w:val="24"/>
          <w:szCs w:val="24"/>
        </w:rPr>
        <w:t xml:space="preserve"> poziomów utrzymania P1, P2 oraz P3, a także prac dodatkowych realizowanych w trakcie tych</w:t>
      </w:r>
      <w:r w:rsidR="00C24CD9">
        <w:rPr>
          <w:rFonts w:ascii="Arial" w:eastAsia="Arial" w:hAnsi="Arial" w:cs="Arial"/>
          <w:sz w:val="24"/>
          <w:szCs w:val="24"/>
        </w:rPr>
        <w:t xml:space="preserve"> </w:t>
      </w:r>
      <w:r w:rsidR="0065361B">
        <w:rPr>
          <w:rFonts w:ascii="Arial" w:eastAsia="Arial" w:hAnsi="Arial" w:cs="Arial"/>
          <w:sz w:val="24"/>
          <w:szCs w:val="24"/>
        </w:rPr>
        <w:t>przeglądów</w:t>
      </w:r>
      <w:r w:rsidRPr="00BB4DBD">
        <w:rPr>
          <w:rFonts w:ascii="Arial" w:eastAsia="Arial" w:hAnsi="Arial" w:cs="Arial"/>
          <w:sz w:val="24"/>
          <w:szCs w:val="24"/>
        </w:rPr>
        <w:t>, a nie wchodzących w zakres podstawowy danego poziomu utrzymania ponosi Dzierżawca.</w:t>
      </w:r>
    </w:p>
    <w:p w14:paraId="60F9E08B" w14:textId="14D505D5" w:rsidR="000C0014" w:rsidRPr="00375A16" w:rsidRDefault="000C0014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 xml:space="preserve">Wydzierżawiający ma prawo do zapoznania się z przebiegiem i postępem prac </w:t>
      </w:r>
      <w:r w:rsidRPr="00375A16">
        <w:rPr>
          <w:rFonts w:ascii="Arial" w:eastAsia="Arial" w:hAnsi="Arial" w:cs="Arial"/>
          <w:sz w:val="24"/>
          <w:szCs w:val="24"/>
        </w:rPr>
        <w:t>o</w:t>
      </w:r>
      <w:r w:rsidR="00C24CD9">
        <w:rPr>
          <w:rFonts w:ascii="Arial" w:eastAsia="Arial" w:hAnsi="Arial" w:cs="Arial"/>
          <w:sz w:val="24"/>
          <w:szCs w:val="24"/>
        </w:rPr>
        <w:t> </w:t>
      </w:r>
      <w:r w:rsidRPr="00375A16">
        <w:rPr>
          <w:rFonts w:ascii="Arial" w:eastAsia="Arial" w:hAnsi="Arial" w:cs="Arial"/>
          <w:sz w:val="24"/>
          <w:szCs w:val="24"/>
        </w:rPr>
        <w:t xml:space="preserve">których mowa w ust. </w:t>
      </w:r>
      <w:r w:rsidR="00C03166" w:rsidRPr="00375A16">
        <w:rPr>
          <w:rFonts w:ascii="Arial" w:eastAsia="Arial" w:hAnsi="Arial" w:cs="Arial"/>
          <w:sz w:val="24"/>
          <w:szCs w:val="24"/>
        </w:rPr>
        <w:t>3</w:t>
      </w:r>
      <w:r w:rsidRPr="00375A16">
        <w:rPr>
          <w:rFonts w:ascii="Arial" w:eastAsia="Arial" w:hAnsi="Arial" w:cs="Arial"/>
          <w:sz w:val="24"/>
          <w:szCs w:val="24"/>
        </w:rPr>
        <w:t xml:space="preserve"> na każdym etapie realizacji przedmiotu umowy. Dzierżawca ma obowiązek udzielania wyczerpujących informacji na każde żądanie Wydzierżawiającego, w formie przez niego określonej.</w:t>
      </w:r>
    </w:p>
    <w:p w14:paraId="7C48E950" w14:textId="712C640A" w:rsidR="00FE7DF2" w:rsidRPr="00254D9E" w:rsidRDefault="00D71E45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6D72AF">
        <w:rPr>
          <w:rFonts w:ascii="Arial" w:eastAsia="Arial" w:hAnsi="Arial" w:cs="Arial"/>
          <w:sz w:val="24"/>
          <w:szCs w:val="24"/>
        </w:rPr>
        <w:t xml:space="preserve">W przypadku </w:t>
      </w:r>
      <w:r w:rsidR="00FE7DF2" w:rsidRPr="006D72AF">
        <w:rPr>
          <w:rFonts w:ascii="Arial" w:eastAsia="Arial" w:hAnsi="Arial" w:cs="Arial"/>
          <w:sz w:val="24"/>
          <w:szCs w:val="24"/>
        </w:rPr>
        <w:t>konieczności</w:t>
      </w:r>
      <w:r w:rsidR="000C0014" w:rsidRPr="006D72AF">
        <w:rPr>
          <w:rFonts w:ascii="Arial" w:eastAsia="Arial" w:hAnsi="Arial" w:cs="Arial"/>
          <w:sz w:val="24"/>
          <w:szCs w:val="24"/>
        </w:rPr>
        <w:t xml:space="preserve"> </w:t>
      </w:r>
      <w:r w:rsidR="00FE7DF2" w:rsidRPr="006D72AF">
        <w:rPr>
          <w:rFonts w:ascii="Arial" w:eastAsia="Arial" w:hAnsi="Arial" w:cs="Arial"/>
          <w:sz w:val="24"/>
          <w:szCs w:val="24"/>
        </w:rPr>
        <w:t>wykonania na danym pojeździe przeglądu poziomu P4</w:t>
      </w:r>
      <w:r w:rsidR="00AF2966">
        <w:rPr>
          <w:rFonts w:ascii="Arial" w:eastAsia="Arial" w:hAnsi="Arial" w:cs="Arial"/>
          <w:sz w:val="24"/>
          <w:szCs w:val="24"/>
        </w:rPr>
        <w:t xml:space="preserve"> lub P5</w:t>
      </w:r>
      <w:r w:rsidR="00FE7DF2" w:rsidRPr="006D72AF">
        <w:rPr>
          <w:rFonts w:ascii="Arial" w:eastAsia="Arial" w:hAnsi="Arial" w:cs="Arial"/>
          <w:sz w:val="24"/>
          <w:szCs w:val="24"/>
        </w:rPr>
        <w:t xml:space="preserve">, </w:t>
      </w:r>
      <w:r w:rsidR="000C0014" w:rsidRPr="006D72AF">
        <w:rPr>
          <w:rFonts w:ascii="Arial" w:eastAsia="Arial" w:hAnsi="Arial" w:cs="Arial"/>
          <w:sz w:val="24"/>
          <w:szCs w:val="24"/>
        </w:rPr>
        <w:t xml:space="preserve">Dzierżawca zobowiązuje się do </w:t>
      </w:r>
      <w:r w:rsidR="00FE7DF2" w:rsidRPr="006D72AF">
        <w:rPr>
          <w:rFonts w:ascii="Arial" w:eastAsia="Arial" w:hAnsi="Arial" w:cs="Arial"/>
          <w:sz w:val="24"/>
          <w:szCs w:val="24"/>
        </w:rPr>
        <w:t xml:space="preserve">podjęcia czynności mających na celu wykonanie </w:t>
      </w:r>
      <w:r w:rsidR="00AF2966">
        <w:rPr>
          <w:rFonts w:ascii="Arial" w:eastAsia="Arial" w:hAnsi="Arial" w:cs="Arial"/>
          <w:sz w:val="24"/>
          <w:szCs w:val="24"/>
        </w:rPr>
        <w:t>tych</w:t>
      </w:r>
      <w:r w:rsidR="00FE7DF2" w:rsidRPr="006D72AF">
        <w:rPr>
          <w:rFonts w:ascii="Arial" w:eastAsia="Arial" w:hAnsi="Arial" w:cs="Arial"/>
          <w:sz w:val="24"/>
          <w:szCs w:val="24"/>
        </w:rPr>
        <w:t xml:space="preserve"> przegląd</w:t>
      </w:r>
      <w:r w:rsidR="00AF2966">
        <w:rPr>
          <w:rFonts w:ascii="Arial" w:eastAsia="Arial" w:hAnsi="Arial" w:cs="Arial"/>
          <w:sz w:val="24"/>
          <w:szCs w:val="24"/>
        </w:rPr>
        <w:t>ów</w:t>
      </w:r>
      <w:r w:rsidR="00FE7DF2" w:rsidRPr="006D72AF">
        <w:rPr>
          <w:rFonts w:ascii="Arial" w:eastAsia="Arial" w:hAnsi="Arial" w:cs="Arial"/>
          <w:sz w:val="24"/>
          <w:szCs w:val="24"/>
        </w:rPr>
        <w:t xml:space="preserve"> zgodnie z procedurą opisaną w §</w:t>
      </w:r>
      <w:r w:rsidR="00FE7DF2">
        <w:rPr>
          <w:rFonts w:ascii="Arial" w:eastAsia="Arial" w:hAnsi="Arial" w:cs="Arial"/>
          <w:sz w:val="24"/>
          <w:szCs w:val="24"/>
        </w:rPr>
        <w:t xml:space="preserve"> 4</w:t>
      </w:r>
      <w:r w:rsidR="00254D9E">
        <w:rPr>
          <w:rFonts w:ascii="Arial" w:eastAsia="Arial" w:hAnsi="Arial" w:cs="Arial"/>
          <w:sz w:val="24"/>
          <w:szCs w:val="24"/>
        </w:rPr>
        <w:t>.</w:t>
      </w:r>
    </w:p>
    <w:p w14:paraId="378F2A53" w14:textId="4FBA450F" w:rsidR="00AA6DB8" w:rsidRPr="00375A16" w:rsidRDefault="00AA6DB8" w:rsidP="00F12752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przypadku konieczności wykonania w ramach przeglądów stosownych prób i</w:t>
      </w:r>
      <w:r w:rsidR="00C24CD9">
        <w:rPr>
          <w:rFonts w:ascii="Arial" w:eastAsia="Arial" w:hAnsi="Arial" w:cs="Arial"/>
          <w:sz w:val="24"/>
          <w:szCs w:val="24"/>
        </w:rPr>
        <w:t> </w:t>
      </w:r>
      <w:r w:rsidRPr="00375A16">
        <w:rPr>
          <w:rFonts w:ascii="Arial" w:eastAsia="Arial" w:hAnsi="Arial" w:cs="Arial"/>
          <w:sz w:val="24"/>
          <w:szCs w:val="24"/>
        </w:rPr>
        <w:t xml:space="preserve">badań technicznych (okresowych lub doraźnych kontrolnych) urządzeń podlegających Transportowemu Dozorowi Technicznemu (TDT) zainstalowanych w Pojazdach, </w:t>
      </w:r>
      <w:r w:rsidR="0029568F" w:rsidRPr="00375A16">
        <w:rPr>
          <w:rFonts w:ascii="Arial" w:eastAsia="Arial" w:hAnsi="Arial" w:cs="Arial"/>
          <w:sz w:val="24"/>
          <w:szCs w:val="24"/>
        </w:rPr>
        <w:t>Dzierżawca winien przeprowadzić je na</w:t>
      </w:r>
      <w:r w:rsidRPr="00375A16">
        <w:rPr>
          <w:rFonts w:ascii="Arial" w:eastAsia="Arial" w:hAnsi="Arial" w:cs="Arial"/>
          <w:sz w:val="24"/>
          <w:szCs w:val="24"/>
        </w:rPr>
        <w:t xml:space="preserve"> swój koszt w terminach określonych w dokumentacji paszportowej, zgodnie z obowiązującymi przepisami na podstawie ustawy z dnia 21.12.2000r. o dozorze technicznym </w:t>
      </w:r>
      <w:r w:rsidR="006255B9" w:rsidRPr="00375A16">
        <w:rPr>
          <w:rFonts w:ascii="Arial" w:eastAsia="Arial" w:hAnsi="Arial" w:cs="Arial"/>
          <w:sz w:val="24"/>
          <w:szCs w:val="24"/>
        </w:rPr>
        <w:t xml:space="preserve">(Dz. U. </w:t>
      </w:r>
      <w:r w:rsidR="00C1694A">
        <w:rPr>
          <w:rFonts w:ascii="Arial" w:eastAsia="Arial" w:hAnsi="Arial" w:cs="Arial"/>
          <w:sz w:val="24"/>
          <w:szCs w:val="24"/>
        </w:rPr>
        <w:t xml:space="preserve">z 2024 r. </w:t>
      </w:r>
      <w:r w:rsidR="006255B9" w:rsidRPr="00375A16">
        <w:rPr>
          <w:rFonts w:ascii="Arial" w:eastAsia="Arial" w:hAnsi="Arial" w:cs="Arial"/>
          <w:sz w:val="24"/>
          <w:szCs w:val="24"/>
        </w:rPr>
        <w:t xml:space="preserve">poz. </w:t>
      </w:r>
      <w:r w:rsidR="00C1694A">
        <w:rPr>
          <w:rFonts w:ascii="Arial" w:eastAsia="Arial" w:hAnsi="Arial" w:cs="Arial"/>
          <w:sz w:val="24"/>
          <w:szCs w:val="24"/>
        </w:rPr>
        <w:t>1194</w:t>
      </w:r>
      <w:r w:rsidR="006255B9" w:rsidRPr="00375A16">
        <w:rPr>
          <w:rFonts w:ascii="Arial" w:eastAsia="Arial" w:hAnsi="Arial" w:cs="Arial"/>
          <w:sz w:val="24"/>
          <w:szCs w:val="24"/>
        </w:rPr>
        <w:t>).</w:t>
      </w:r>
      <w:r w:rsidRPr="00375A16">
        <w:rPr>
          <w:rFonts w:ascii="Arial" w:eastAsia="Arial" w:hAnsi="Arial" w:cs="Arial"/>
          <w:sz w:val="24"/>
          <w:szCs w:val="24"/>
        </w:rPr>
        <w:t xml:space="preserve"> Wydzierżawiający upoważnia Dzierżawcę do:</w:t>
      </w:r>
    </w:p>
    <w:p w14:paraId="0A5788FF" w14:textId="77777777" w:rsidR="00AA6DB8" w:rsidRPr="00375A16" w:rsidRDefault="00AA6DB8" w:rsidP="00F12752">
      <w:pPr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występowania do uprawnionego organu z wnioskami o wykonanie stosownych badań urządzeń technicznych i wydanie decyzji zezwalających na ich eksploatację,</w:t>
      </w:r>
    </w:p>
    <w:p w14:paraId="5B2F661E" w14:textId="77777777" w:rsidR="00AA6DB8" w:rsidRPr="00375A16" w:rsidRDefault="00AA6DB8" w:rsidP="00F12752">
      <w:pPr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obecności w czynnościach dozoru technicznego wykonywanych przez pracowników uprawnionego organu nad urządzeniami technicznymi zainstalowanymi w Pojazdach,</w:t>
      </w:r>
    </w:p>
    <w:p w14:paraId="446D71AD" w14:textId="77777777" w:rsidR="00AA6DB8" w:rsidRPr="00375A16" w:rsidRDefault="00787DB1" w:rsidP="00F12752">
      <w:pPr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potwierdzania i odbioru protokołu wykonania czynności dozoru technicznego – badania urządzeń technicznych (objętych dozorem technicznym) zainstalowanych w Pojazdach, przeprowadzonego przez pracownika uprawnionego organu,</w:t>
      </w:r>
    </w:p>
    <w:p w14:paraId="35AEDF74" w14:textId="77777777" w:rsidR="00787DB1" w:rsidRPr="00375A16" w:rsidRDefault="00E37512" w:rsidP="00F12752">
      <w:pPr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potwierdzania i odbioru decyzji zezwalającej na eksploatację urządzeń technicznych zainstalowanych w Pojazdach, wydawanej przez uprawniony organ, w wyniku postępowania administracyjnego prowadzonego na wniosek Dzierżawcy w imieniu Wydzierżawiającego i na podstawie pozytywnego wyniku badania urządzenia przeprowadzonego przez pracownika uprawnionego organu.</w:t>
      </w:r>
    </w:p>
    <w:p w14:paraId="10BF244F" w14:textId="77777777" w:rsidR="007816BB" w:rsidRPr="00375A16" w:rsidRDefault="007816BB" w:rsidP="007816BB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360"/>
        <w:jc w:val="center"/>
        <w:rPr>
          <w:rFonts w:ascii="Arial" w:eastAsia="Arial" w:hAnsi="Arial" w:cs="Arial"/>
          <w:b/>
          <w:sz w:val="24"/>
          <w:szCs w:val="24"/>
        </w:rPr>
      </w:pPr>
    </w:p>
    <w:p w14:paraId="0FE0A2E6" w14:textId="77777777" w:rsidR="007816BB" w:rsidRPr="00375A16" w:rsidRDefault="007816BB" w:rsidP="004B5C1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§ 4</w:t>
      </w:r>
    </w:p>
    <w:p w14:paraId="37D60DDF" w14:textId="5EBBA536" w:rsidR="004B5C15" w:rsidRPr="00375A16" w:rsidRDefault="004B5C15" w:rsidP="005977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Zasady zlecania przeglądów EZT na poziomie utrzymania P4 lub P5</w:t>
      </w:r>
      <w:r w:rsidR="009D2642">
        <w:rPr>
          <w:rFonts w:ascii="Arial" w:eastAsia="Arial" w:hAnsi="Arial" w:cs="Arial"/>
          <w:b/>
          <w:sz w:val="24"/>
          <w:szCs w:val="24"/>
        </w:rPr>
        <w:t xml:space="preserve"> i napraw awaryjnych</w:t>
      </w:r>
    </w:p>
    <w:p w14:paraId="04D48C8D" w14:textId="1622EFC6" w:rsidR="00BC73F4" w:rsidRPr="00837E40" w:rsidRDefault="00BC73F4" w:rsidP="005977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color w:val="7030A0"/>
          <w:sz w:val="24"/>
          <w:szCs w:val="24"/>
        </w:rPr>
        <w:t xml:space="preserve">  </w:t>
      </w:r>
    </w:p>
    <w:p w14:paraId="6CA54A36" w14:textId="48163810" w:rsidR="00AC278D" w:rsidRPr="00245E65" w:rsidRDefault="004B5C15" w:rsidP="00245E65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przypadku konieczności wykonania na danym Pojeździe  przeglądu na poziomie utrzymania P4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 xml:space="preserve"> lub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P5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 xml:space="preserve"> albo naprawy awaryjnej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, zgodnie z obowiązującymi przepisami prawa, wymaganiami Dokumentacji Systemu Utrzymania oraz</w:t>
      </w:r>
      <w:r w:rsidR="00270E68" w:rsidRPr="00245E65">
        <w:rPr>
          <w:rFonts w:ascii="Arial" w:hAnsi="Arial" w:cs="Arial"/>
          <w:color w:val="000000" w:themeColor="text1"/>
          <w:sz w:val="24"/>
          <w:szCs w:val="24"/>
        </w:rPr>
        <w:t xml:space="preserve"> harmonogramem określonym w załączniku nr 7 do Umowy </w:t>
      </w:r>
      <w:r w:rsidR="00414EDE">
        <w:rPr>
          <w:rFonts w:ascii="Arial" w:hAnsi="Arial" w:cs="Arial"/>
          <w:color w:val="000000" w:themeColor="text1"/>
          <w:sz w:val="24"/>
          <w:szCs w:val="24"/>
        </w:rPr>
        <w:t>Przewozowej</w:t>
      </w:r>
      <w:r w:rsidR="003B1366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Dzierżawca przed przystąpieniem do prac zobowiązany jest do przygotowania kosztorysu</w:t>
      </w:r>
      <w:r w:rsidR="00C24CD9" w:rsidRPr="00245E65">
        <w:rPr>
          <w:rFonts w:ascii="Arial" w:hAnsi="Arial" w:cs="Arial"/>
          <w:color w:val="000000" w:themeColor="text1"/>
          <w:sz w:val="24"/>
          <w:szCs w:val="24"/>
        </w:rPr>
        <w:t xml:space="preserve"> i przed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łożenia </w:t>
      </w:r>
      <w:r w:rsidR="00C24CD9" w:rsidRPr="00245E65">
        <w:rPr>
          <w:rFonts w:ascii="Arial" w:hAnsi="Arial" w:cs="Arial"/>
          <w:color w:val="000000" w:themeColor="text1"/>
          <w:sz w:val="24"/>
          <w:szCs w:val="24"/>
        </w:rPr>
        <w:t>go do akceptacji Wydzierżawiającego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0ADB7F38" w14:textId="4A65592A" w:rsidR="00AC278D" w:rsidRPr="00245E65" w:rsidRDefault="00AC278D" w:rsidP="00245E65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Kosztorys 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jest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sporządz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any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na podstawie </w:t>
      </w:r>
      <w:r w:rsidR="00C24CD9" w:rsidRPr="00245E65">
        <w:rPr>
          <w:rFonts w:ascii="Arial" w:hAnsi="Arial" w:cs="Arial"/>
          <w:color w:val="000000" w:themeColor="text1"/>
          <w:sz w:val="24"/>
          <w:szCs w:val="24"/>
        </w:rPr>
        <w:t>wycen otrzymanych z 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rozeznania rynku</w:t>
      </w:r>
      <w:r w:rsidR="00C24CD9" w:rsidRPr="00245E65">
        <w:rPr>
          <w:rFonts w:ascii="Arial" w:hAnsi="Arial" w:cs="Arial"/>
          <w:color w:val="000000" w:themeColor="text1"/>
          <w:sz w:val="24"/>
          <w:szCs w:val="24"/>
        </w:rPr>
        <w:t xml:space="preserve">. Rozeznanie rynku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ob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ejmuje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co najmniej trzy podmioty zdolne do wykonania danej usługi.</w:t>
      </w:r>
      <w:r w:rsidR="00896533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>Jeżeli Dzierżawca posiada możliwość samodzielnej realizacji usługi, kosztorys uwzględnia również jego własną</w:t>
      </w:r>
      <w:r w:rsidR="00E53EE3" w:rsidRPr="00245E65">
        <w:rPr>
          <w:rFonts w:ascii="Arial" w:hAnsi="Arial" w:cs="Arial"/>
          <w:color w:val="000000" w:themeColor="text1"/>
          <w:sz w:val="24"/>
          <w:szCs w:val="24"/>
        </w:rPr>
        <w:t xml:space="preserve"> ofertę</w:t>
      </w:r>
      <w:r w:rsidR="00F602BC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7C0D74E" w14:textId="3C148E86" w:rsidR="00AC278D" w:rsidRPr="00245E65" w:rsidRDefault="0033642C" w:rsidP="00245E65">
      <w:pPr>
        <w:spacing w:after="0" w:line="240" w:lineRule="auto"/>
        <w:ind w:left="360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Do kosztorysu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dołącz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a się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dokumentację potwierdzającą przeprowadz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 xml:space="preserve">enie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rozeznani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>a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rynku, w szczególności otrzymane </w:t>
      </w:r>
      <w:r w:rsidR="00E53EE3" w:rsidRPr="00245E65">
        <w:rPr>
          <w:rFonts w:ascii="Arial" w:hAnsi="Arial" w:cs="Arial"/>
          <w:color w:val="000000" w:themeColor="text1"/>
          <w:sz w:val="24"/>
          <w:szCs w:val="24"/>
        </w:rPr>
        <w:t>wyceny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oraz</w:t>
      </w:r>
      <w:r w:rsidR="00F602BC" w:rsidRPr="00245E65">
        <w:rPr>
          <w:rFonts w:ascii="Arial" w:hAnsi="Arial" w:cs="Arial"/>
          <w:color w:val="000000" w:themeColor="text1"/>
          <w:sz w:val="24"/>
          <w:szCs w:val="24"/>
        </w:rPr>
        <w:t xml:space="preserve"> potwierdzenia przekazania zapytania o wycenę do co najmniej trzech podmiotów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564FB900" w14:textId="6CDEE66D" w:rsidR="00AC278D" w:rsidRPr="00245E65" w:rsidRDefault="00AC278D" w:rsidP="00245E65">
      <w:pPr>
        <w:spacing w:after="0" w:line="240" w:lineRule="auto"/>
        <w:ind w:left="360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Kosztorys </w:t>
      </w:r>
      <w:r w:rsidR="008B5B3F" w:rsidRPr="00245E65">
        <w:rPr>
          <w:rFonts w:ascii="Arial" w:hAnsi="Arial" w:cs="Arial"/>
          <w:color w:val="000000" w:themeColor="text1"/>
          <w:sz w:val="24"/>
          <w:szCs w:val="24"/>
        </w:rPr>
        <w:t>zawiera co najmniej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001E0A0E" w14:textId="26365F0A" w:rsidR="00AC278D" w:rsidRPr="00245E65" w:rsidRDefault="00AC278D" w:rsidP="00245E65">
      <w:pPr>
        <w:pStyle w:val="Akapitzlist"/>
        <w:numPr>
          <w:ilvl w:val="0"/>
          <w:numId w:val="61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ceny brutto (z VAT) z podaniem zastosowanej stawki VAT i wskazaniem kosztu netto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21D98B8E" w14:textId="77777777" w:rsidR="00510B2F" w:rsidRPr="00245E65" w:rsidRDefault="00AC278D" w:rsidP="00245E65">
      <w:pPr>
        <w:pStyle w:val="Akapitzlist"/>
        <w:numPr>
          <w:ilvl w:val="0"/>
          <w:numId w:val="61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koszty materiałów</w:t>
      </w:r>
      <w:r w:rsidR="008B5B3F" w:rsidRPr="00245E65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części zamiennych,</w:t>
      </w:r>
      <w:r w:rsidR="008B5B3F" w:rsidRPr="00245E65">
        <w:rPr>
          <w:rFonts w:ascii="Arial" w:hAnsi="Arial" w:cs="Arial"/>
          <w:color w:val="000000" w:themeColor="text1"/>
          <w:sz w:val="24"/>
          <w:szCs w:val="24"/>
        </w:rPr>
        <w:t xml:space="preserve"> robocizny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4D785175" w14:textId="4BA77EF8" w:rsidR="00AC278D" w:rsidRPr="00245E65" w:rsidRDefault="00510B2F" w:rsidP="00245E65">
      <w:pPr>
        <w:pStyle w:val="Akapitzlist"/>
        <w:numPr>
          <w:ilvl w:val="0"/>
          <w:numId w:val="61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określenie ewentualnych zastrzeżeń, ograniczeń lub określonych</w:t>
      </w:r>
      <w:r w:rsidR="008B5B3F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>wymaga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ń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techniczn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ych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i organizacyjn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ych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niezbędn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ych</w:t>
      </w:r>
      <w:r w:rsidR="00AC278D" w:rsidRPr="00245E65">
        <w:rPr>
          <w:rFonts w:ascii="Arial" w:hAnsi="Arial" w:cs="Arial"/>
          <w:color w:val="000000" w:themeColor="text1"/>
          <w:sz w:val="24"/>
          <w:szCs w:val="24"/>
        </w:rPr>
        <w:t xml:space="preserve"> do wykonania przeglądu lub naprawy.</w:t>
      </w:r>
    </w:p>
    <w:p w14:paraId="35C77FE9" w14:textId="7E7A9A36" w:rsidR="008B5B3F" w:rsidRPr="00245E65" w:rsidRDefault="008B5B3F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Kosztorys dotyczący</w:t>
      </w:r>
      <w:r w:rsidR="00F602BC" w:rsidRPr="00245E65">
        <w:rPr>
          <w:rFonts w:ascii="Arial" w:hAnsi="Arial" w:cs="Arial"/>
          <w:color w:val="000000" w:themeColor="text1"/>
          <w:sz w:val="24"/>
          <w:szCs w:val="24"/>
        </w:rPr>
        <w:t xml:space="preserve"> przegląd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u</w:t>
      </w:r>
      <w:r w:rsidR="00F602BC" w:rsidRPr="00245E65">
        <w:rPr>
          <w:rFonts w:ascii="Arial" w:hAnsi="Arial" w:cs="Arial"/>
          <w:color w:val="000000" w:themeColor="text1"/>
          <w:sz w:val="24"/>
          <w:szCs w:val="24"/>
        </w:rPr>
        <w:t xml:space="preserve"> P4 lub P5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jest składany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E53EE3" w:rsidRPr="00245E65">
        <w:rPr>
          <w:rFonts w:ascii="Arial" w:hAnsi="Arial" w:cs="Arial"/>
          <w:color w:val="000000" w:themeColor="text1"/>
          <w:sz w:val="24"/>
          <w:szCs w:val="24"/>
        </w:rPr>
        <w:t xml:space="preserve">nie 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później niż na 5 miesięcy przed</w:t>
      </w:r>
      <w:r w:rsidR="00E53EE3" w:rsidRPr="00245E65">
        <w:rPr>
          <w:rFonts w:ascii="Arial" w:hAnsi="Arial" w:cs="Arial"/>
          <w:color w:val="000000" w:themeColor="text1"/>
          <w:sz w:val="24"/>
          <w:szCs w:val="24"/>
        </w:rPr>
        <w:t xml:space="preserve"> terminem wykonania przeglądu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 xml:space="preserve">wynikającym z </w:t>
      </w:r>
      <w:r w:rsidR="00F602BC" w:rsidRPr="00245E65">
        <w:rPr>
          <w:rFonts w:ascii="Arial" w:hAnsi="Arial" w:cs="Arial"/>
          <w:color w:val="000000" w:themeColor="text1"/>
          <w:sz w:val="24"/>
          <w:szCs w:val="24"/>
        </w:rPr>
        <w:t>Dokumentacji Systemu Utrzymania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 xml:space="preserve"> obowiązującej dla danego Pojazdu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, a w przypadkach 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 xml:space="preserve">zbliżającego się przekroczenia limitu kilometrów uzasadniającego wykonanie takiego przeglądu – 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nie później niż na 3 miesiące przed p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rognozowanym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 xml:space="preserve">terminem 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wyłączenia pojazdu z eksploatacji z powodu przekroczenia limitu kilometrów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Kosztorys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 dotycząc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y</w:t>
      </w:r>
      <w:r w:rsidR="0033642C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napraw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y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 xml:space="preserve"> awaryjn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>ej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są składane niezwłocznie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 xml:space="preserve"> po wystąpieniu potrzeby ich wykonania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>, nie później niż po upływie 2</w:t>
      </w:r>
      <w:r w:rsidR="0074101F" w:rsidRPr="00245E65">
        <w:rPr>
          <w:rFonts w:ascii="Arial" w:hAnsi="Arial" w:cs="Arial"/>
          <w:color w:val="000000" w:themeColor="text1"/>
          <w:sz w:val="24"/>
          <w:szCs w:val="24"/>
        </w:rPr>
        <w:t xml:space="preserve"> miesięcy od wystąpienia zdarzenia uzasadniającego przeprowadzenie naprawy awaryjnej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DF82829" w14:textId="6DFCF4A8" w:rsidR="00134A2A" w:rsidRPr="00245E65" w:rsidRDefault="008B5B3F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Wraz z kosztorysem </w:t>
      </w:r>
      <w:r w:rsidR="009C11A3" w:rsidRPr="00245E65">
        <w:rPr>
          <w:rFonts w:ascii="Arial" w:hAnsi="Arial" w:cs="Arial"/>
          <w:color w:val="000000" w:themeColor="text1"/>
          <w:sz w:val="24"/>
          <w:szCs w:val="24"/>
        </w:rPr>
        <w:t>Dzierżawca przed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kłada </w:t>
      </w:r>
      <w:r w:rsidR="009C11A3" w:rsidRPr="00245E65">
        <w:rPr>
          <w:rFonts w:ascii="Arial" w:hAnsi="Arial" w:cs="Arial"/>
          <w:color w:val="000000" w:themeColor="text1"/>
          <w:sz w:val="24"/>
          <w:szCs w:val="24"/>
        </w:rPr>
        <w:t xml:space="preserve">Wydzierżawiającemu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>zakres oraz harmonogram przegląd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 xml:space="preserve">u albo naprawy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 xml:space="preserve">oraz </w:t>
      </w:r>
      <w:r w:rsidR="009C11A3" w:rsidRPr="00245E65">
        <w:rPr>
          <w:rFonts w:ascii="Arial" w:hAnsi="Arial" w:cs="Arial"/>
          <w:color w:val="000000" w:themeColor="text1"/>
          <w:sz w:val="24"/>
          <w:szCs w:val="24"/>
        </w:rPr>
        <w:t>propozycję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wykonania prac </w:t>
      </w:r>
      <w:r w:rsidR="00C17560" w:rsidRPr="00245E65">
        <w:rPr>
          <w:rFonts w:ascii="Arial" w:hAnsi="Arial" w:cs="Arial"/>
          <w:color w:val="000000" w:themeColor="text1"/>
          <w:sz w:val="24"/>
          <w:szCs w:val="24"/>
        </w:rPr>
        <w:t xml:space="preserve">w jednym z wariantów określonych w ust. 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7</w:t>
      </w:r>
      <w:r w:rsidR="00C17560" w:rsidRPr="00245E65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 xml:space="preserve">Dokumenty </w:t>
      </w:r>
      <w:r w:rsidR="00C17560" w:rsidRPr="00245E65">
        <w:rPr>
          <w:rFonts w:ascii="Arial" w:hAnsi="Arial" w:cs="Arial"/>
          <w:color w:val="000000" w:themeColor="text1"/>
          <w:sz w:val="24"/>
          <w:szCs w:val="24"/>
        </w:rPr>
        <w:t>powinn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>y</w:t>
      </w:r>
      <w:r w:rsidR="00C17560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134A2A" w:rsidRPr="00245E65">
        <w:rPr>
          <w:rFonts w:ascii="Arial" w:hAnsi="Arial" w:cs="Arial"/>
          <w:color w:val="000000" w:themeColor="text1"/>
          <w:sz w:val="24"/>
          <w:szCs w:val="24"/>
        </w:rPr>
        <w:t>zawierać:</w:t>
      </w:r>
    </w:p>
    <w:p w14:paraId="7F1CA356" w14:textId="1C42B79C" w:rsidR="00134A2A" w:rsidRPr="00245E65" w:rsidRDefault="00134A2A" w:rsidP="00245E65">
      <w:pPr>
        <w:pStyle w:val="Akapitzlist"/>
        <w:numPr>
          <w:ilvl w:val="0"/>
          <w:numId w:val="63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szczegółowe uzasadnienie merytoryczne i finansowe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58D6C6EC" w14:textId="1D1DBC12" w:rsidR="00134A2A" w:rsidRPr="00245E65" w:rsidRDefault="00135761" w:rsidP="00245E65">
      <w:pPr>
        <w:pStyle w:val="Akapitzlist"/>
        <w:numPr>
          <w:ilvl w:val="0"/>
          <w:numId w:val="63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zakres oraz harmonogram planowanych zadań.</w:t>
      </w:r>
    </w:p>
    <w:p w14:paraId="429A3815" w14:textId="77777777" w:rsidR="00134A2A" w:rsidRPr="00245E65" w:rsidRDefault="00134A2A" w:rsidP="00245E65">
      <w:pPr>
        <w:spacing w:after="0" w:line="240" w:lineRule="auto"/>
        <w:ind w:left="360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 przypadku propozycji samodzielnego wykonania prac przez Dzierżawcę, wymagane jest:</w:t>
      </w:r>
    </w:p>
    <w:p w14:paraId="1B55318F" w14:textId="50798A3F" w:rsidR="00134A2A" w:rsidRPr="00245E65" w:rsidRDefault="00134A2A" w:rsidP="00245E65">
      <w:pPr>
        <w:pStyle w:val="Akapitzlist"/>
        <w:numPr>
          <w:ilvl w:val="0"/>
          <w:numId w:val="6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porównanie kosztorysu z </w:t>
      </w:r>
      <w:r w:rsidR="00653B9B" w:rsidRPr="00245E65">
        <w:rPr>
          <w:rFonts w:ascii="Arial" w:hAnsi="Arial" w:cs="Arial"/>
          <w:color w:val="000000" w:themeColor="text1"/>
          <w:sz w:val="24"/>
          <w:szCs w:val="24"/>
        </w:rPr>
        <w:t xml:space="preserve">wycenami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rynkowymi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7D6AA690" w14:textId="2E5AECDA" w:rsidR="00134A2A" w:rsidRPr="00245E65" w:rsidRDefault="00134A2A" w:rsidP="00245E65">
      <w:pPr>
        <w:pStyle w:val="Akapitzlist"/>
        <w:numPr>
          <w:ilvl w:val="0"/>
          <w:numId w:val="6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wykazanie zasadności finansowej tej formy realizacji.</w:t>
      </w:r>
    </w:p>
    <w:p w14:paraId="7E27A3AF" w14:textId="220243C1" w:rsidR="009C11A3" w:rsidRPr="00245E65" w:rsidRDefault="008877BA" w:rsidP="00245E65">
      <w:pPr>
        <w:spacing w:after="0" w:line="240" w:lineRule="auto"/>
        <w:ind w:left="360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Wydzierżawiający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zastrzega sobie p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rawo do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 xml:space="preserve">odmowy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akceptacji samodzielne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go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wykonani</w:t>
      </w:r>
      <w:r w:rsidR="00653B9B" w:rsidRPr="00245E65">
        <w:rPr>
          <w:rFonts w:ascii="Arial" w:hAnsi="Arial" w:cs="Arial"/>
          <w:color w:val="000000" w:themeColor="text1"/>
          <w:sz w:val="24"/>
          <w:szCs w:val="24"/>
        </w:rPr>
        <w:t>a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prac przez Dzierżawcę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. W takim przypadku Wydzierżawiający przekaże pisemne wezwanie do realizacji obowiązku zgodnie z ust. 7 pkt 2</w:t>
      </w:r>
      <w:r w:rsidR="0010506F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4CBADD7B" w14:textId="0D5393FA" w:rsidR="002B08B2" w:rsidRPr="00245E65" w:rsidRDefault="008B5B3F" w:rsidP="00245E65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Kosztorys oraz pozostałe dokumenty, o którym mowa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 xml:space="preserve"> w ust. 4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>są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przedkładan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>e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Wydzierżawiającemu</w:t>
      </w:r>
      <w:r w:rsidRPr="00245E65" w:rsidDel="00F602BC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na adres e-mail lub adres korespondencyjny wskazany w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§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11 ust. 2 pkt 2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Wydzierżawiający w terminie 10 dni roboczych od daty otrzymania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 xml:space="preserve"> akceptuje przedstawiony</w:t>
      </w:r>
      <w:r w:rsidR="004A0A42" w:rsidRPr="00245E65">
        <w:rPr>
          <w:rFonts w:ascii="Arial" w:hAnsi="Arial" w:cs="Arial"/>
          <w:color w:val="000000" w:themeColor="text1"/>
          <w:sz w:val="24"/>
          <w:szCs w:val="24"/>
        </w:rPr>
        <w:t xml:space="preserve"> kosztorys, zgłasza do niego zastrzeżenia bądź odmawia jego akceptacji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. O</w:t>
      </w:r>
      <w:r w:rsidR="009F5583" w:rsidRPr="00245E65">
        <w:rPr>
          <w:rFonts w:ascii="Arial" w:hAnsi="Arial" w:cs="Arial"/>
          <w:color w:val="000000" w:themeColor="text1"/>
          <w:sz w:val="24"/>
          <w:szCs w:val="24"/>
        </w:rPr>
        <w:t xml:space="preserve">dpowiedź zostanie przekazana Dzierżawcy na adres 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a-mail lub adres korespondencyjny wskazany w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>§ 11 ust. 2 pkt 2.</w:t>
      </w:r>
      <w:r w:rsidR="008877BA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41D00785" w14:textId="5E416D5E" w:rsidR="00FE21EB" w:rsidRPr="00245E65" w:rsidRDefault="00261738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 przypadku uzyskania akceptacji Wydzierżawiający </w:t>
      </w:r>
      <w:r w:rsidR="00D5444C" w:rsidRPr="00245E65">
        <w:rPr>
          <w:rFonts w:ascii="Arial" w:hAnsi="Arial" w:cs="Arial"/>
          <w:color w:val="000000" w:themeColor="text1"/>
          <w:sz w:val="24"/>
          <w:szCs w:val="24"/>
        </w:rPr>
        <w:t xml:space="preserve">zapewni finansowanie przeglądu </w:t>
      </w:r>
      <w:r w:rsidR="00510B2F" w:rsidRPr="00245E65">
        <w:rPr>
          <w:rFonts w:ascii="Arial" w:hAnsi="Arial" w:cs="Arial"/>
          <w:color w:val="000000" w:themeColor="text1"/>
          <w:sz w:val="24"/>
          <w:szCs w:val="24"/>
        </w:rPr>
        <w:t>albo naprawy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 xml:space="preserve"> do wysokości</w:t>
      </w:r>
      <w:r w:rsidR="004A0A42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>określonej w zaakceptowanym kosztorysie</w:t>
      </w:r>
      <w:r w:rsidR="008877BA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 xml:space="preserve">oraz przygotuje </w:t>
      </w:r>
      <w:r w:rsidR="008877BA" w:rsidRPr="00245E65">
        <w:rPr>
          <w:rFonts w:ascii="Arial" w:hAnsi="Arial" w:cs="Arial"/>
          <w:color w:val="000000" w:themeColor="text1"/>
          <w:sz w:val="24"/>
          <w:szCs w:val="24"/>
        </w:rPr>
        <w:t>s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 xml:space="preserve">tosowny </w:t>
      </w:r>
      <w:r w:rsidR="00FE21EB" w:rsidRPr="00245E65">
        <w:rPr>
          <w:rFonts w:ascii="Arial" w:hAnsi="Arial" w:cs="Arial"/>
          <w:color w:val="000000" w:themeColor="text1"/>
          <w:sz w:val="24"/>
          <w:szCs w:val="24"/>
        </w:rPr>
        <w:t xml:space="preserve">aneks do </w:t>
      </w:r>
      <w:r w:rsidR="00270E68" w:rsidRPr="00245E65">
        <w:rPr>
          <w:rFonts w:ascii="Arial" w:hAnsi="Arial" w:cs="Arial"/>
          <w:color w:val="000000" w:themeColor="text1"/>
          <w:sz w:val="24"/>
          <w:szCs w:val="24"/>
        </w:rPr>
        <w:t>Umowy przewozowej.</w:t>
      </w:r>
    </w:p>
    <w:p w14:paraId="0F174B3D" w14:textId="0F0D8B04" w:rsidR="009F5583" w:rsidRPr="00245E65" w:rsidRDefault="009F5583" w:rsidP="009F5583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Przegląd P4, P5 </w:t>
      </w:r>
      <w:r w:rsidR="00663536" w:rsidRPr="00245E65">
        <w:rPr>
          <w:rFonts w:ascii="Arial" w:hAnsi="Arial" w:cs="Arial"/>
          <w:color w:val="000000" w:themeColor="text1"/>
          <w:sz w:val="24"/>
          <w:szCs w:val="24"/>
        </w:rPr>
        <w:t xml:space="preserve">albo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naprawa awaryjna Pojazdu może być zrealizowana w jeden z niżej wymienionych sposobów:</w:t>
      </w:r>
    </w:p>
    <w:p w14:paraId="0BAE2759" w14:textId="2C857773" w:rsidR="009F5583" w:rsidRPr="00245E65" w:rsidRDefault="009F5583" w:rsidP="009F5583">
      <w:pPr>
        <w:pStyle w:val="Akapitzlist"/>
        <w:numPr>
          <w:ilvl w:val="1"/>
          <w:numId w:val="24"/>
        </w:numPr>
        <w:spacing w:after="0" w:line="240" w:lineRule="auto"/>
        <w:ind w:left="709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samodzielnie przez Dzierżawcę – w przypadku dysponowania przez Dzierżawcę wymaganym do ich prowadzenia zapleczem technicznym</w:t>
      </w:r>
      <w:r w:rsidR="00DC7FE9" w:rsidRPr="00245E65">
        <w:rPr>
          <w:rFonts w:ascii="Arial" w:hAnsi="Arial" w:cs="Arial"/>
          <w:color w:val="000000" w:themeColor="text1"/>
          <w:sz w:val="24"/>
          <w:szCs w:val="24"/>
        </w:rPr>
        <w:t xml:space="preserve">, kwalifikacjami oraz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wiedzą specjalistyczną;</w:t>
      </w:r>
    </w:p>
    <w:p w14:paraId="3328400C" w14:textId="30EFC4ED" w:rsidR="009F5583" w:rsidRPr="00245E65" w:rsidRDefault="009F5583" w:rsidP="009F5583">
      <w:pPr>
        <w:pStyle w:val="Akapitzlist"/>
        <w:numPr>
          <w:ilvl w:val="1"/>
          <w:numId w:val="24"/>
        </w:numPr>
        <w:spacing w:after="0" w:line="240" w:lineRule="auto"/>
        <w:ind w:left="709"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przez podmiot zewnętrzny – po uprzednim jego wyborze przez Dzierżawcę w</w:t>
      </w:r>
      <w:r w:rsidR="008877BA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trybie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 xml:space="preserve">otwartej i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 xml:space="preserve">konkurencyjnej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 xml:space="preserve">procedury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zapewniając</w:t>
      </w:r>
      <w:r w:rsidR="00D85E4C" w:rsidRPr="00245E65">
        <w:rPr>
          <w:rFonts w:ascii="Arial" w:hAnsi="Arial" w:cs="Arial"/>
          <w:color w:val="000000" w:themeColor="text1"/>
          <w:sz w:val="24"/>
          <w:szCs w:val="24"/>
        </w:rPr>
        <w:t xml:space="preserve">ej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przejrzystość oraz równe traktowan</w:t>
      </w:r>
      <w:r w:rsidR="00890603" w:rsidRPr="00245E65">
        <w:rPr>
          <w:rFonts w:ascii="Arial" w:hAnsi="Arial" w:cs="Arial"/>
          <w:color w:val="000000" w:themeColor="text1"/>
          <w:sz w:val="24"/>
          <w:szCs w:val="24"/>
        </w:rPr>
        <w:t>i</w:t>
      </w:r>
      <w:r w:rsidR="00896533" w:rsidRPr="00245E65">
        <w:rPr>
          <w:rFonts w:ascii="Arial" w:hAnsi="Arial" w:cs="Arial"/>
          <w:color w:val="000000" w:themeColor="text1"/>
          <w:sz w:val="24"/>
          <w:szCs w:val="24"/>
        </w:rPr>
        <w:t>e</w:t>
      </w:r>
      <w:r w:rsidR="00345854" w:rsidRPr="00245E65">
        <w:rPr>
          <w:rFonts w:ascii="Arial" w:hAnsi="Arial" w:cs="Arial"/>
          <w:color w:val="000000" w:themeColor="text1"/>
          <w:sz w:val="24"/>
          <w:szCs w:val="24"/>
        </w:rPr>
        <w:t xml:space="preserve"> zainteresowanych podmiotów</w:t>
      </w:r>
      <w:r w:rsidR="00896533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19156C09" w14:textId="2942BDD5" w:rsidR="004B5C15" w:rsidRPr="00245E65" w:rsidRDefault="00890603" w:rsidP="00921281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 sytuacji braku możliwości wykonania samodzielnie przez Dzierżawcę przeglądów</w:t>
      </w:r>
      <w:r w:rsidR="00663536" w:rsidRPr="00245E65">
        <w:rPr>
          <w:rFonts w:ascii="Arial" w:hAnsi="Arial" w:cs="Arial"/>
          <w:color w:val="000000" w:themeColor="text1"/>
          <w:sz w:val="24"/>
          <w:szCs w:val="24"/>
        </w:rPr>
        <w:t xml:space="preserve"> albo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naprawy awaryjnej 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 xml:space="preserve">Dzierżawca zapewni </w:t>
      </w:r>
      <w:r w:rsidR="004B5C15" w:rsidRPr="00245E65">
        <w:rPr>
          <w:rFonts w:ascii="Arial" w:hAnsi="Arial" w:cs="Arial"/>
          <w:color w:val="000000" w:themeColor="text1"/>
          <w:sz w:val="24"/>
          <w:szCs w:val="24"/>
        </w:rPr>
        <w:t>wyb</w:t>
      </w:r>
      <w:r w:rsidR="00514DEE" w:rsidRPr="00245E65">
        <w:rPr>
          <w:rFonts w:ascii="Arial" w:hAnsi="Arial" w:cs="Arial"/>
          <w:color w:val="000000" w:themeColor="text1"/>
          <w:sz w:val="24"/>
          <w:szCs w:val="24"/>
        </w:rPr>
        <w:t xml:space="preserve">ór </w:t>
      </w:r>
      <w:r w:rsidR="00C17560" w:rsidRPr="00245E65">
        <w:rPr>
          <w:rFonts w:ascii="Arial" w:hAnsi="Arial" w:cs="Arial"/>
          <w:color w:val="000000" w:themeColor="text1"/>
          <w:sz w:val="24"/>
          <w:szCs w:val="24"/>
        </w:rPr>
        <w:t xml:space="preserve">podmiotu zewnętrznego </w:t>
      </w:r>
      <w:r w:rsidR="007B5AE0" w:rsidRPr="00245E65">
        <w:rPr>
          <w:rFonts w:ascii="Arial" w:hAnsi="Arial" w:cs="Arial"/>
          <w:color w:val="000000" w:themeColor="text1"/>
          <w:sz w:val="24"/>
          <w:szCs w:val="24"/>
        </w:rPr>
        <w:t>realizującego przegląd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 xml:space="preserve">albo 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>naprawę awaryjną</w:t>
      </w:r>
      <w:r w:rsidR="004B5C15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F9592C" w:rsidRPr="00245E65">
        <w:rPr>
          <w:rFonts w:ascii="Arial" w:hAnsi="Arial" w:cs="Arial"/>
          <w:color w:val="000000" w:themeColor="text1"/>
          <w:sz w:val="24"/>
          <w:szCs w:val="24"/>
        </w:rPr>
        <w:t xml:space="preserve">w trybie </w:t>
      </w:r>
      <w:r w:rsidR="00135761" w:rsidRPr="00245E65">
        <w:rPr>
          <w:rFonts w:ascii="Arial" w:hAnsi="Arial" w:cs="Arial"/>
          <w:color w:val="000000" w:themeColor="text1"/>
          <w:sz w:val="24"/>
          <w:szCs w:val="24"/>
        </w:rPr>
        <w:t>otwartej i konkurencyjnej procedury</w:t>
      </w:r>
      <w:r w:rsidR="00F9592C" w:rsidRPr="00245E65">
        <w:rPr>
          <w:rFonts w:ascii="Arial" w:hAnsi="Arial" w:cs="Arial"/>
          <w:color w:val="000000" w:themeColor="text1"/>
          <w:sz w:val="24"/>
          <w:szCs w:val="24"/>
        </w:rPr>
        <w:t>, uwzględniającej co najmniej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 xml:space="preserve"> następujące warunki</w:t>
      </w:r>
      <w:r w:rsidR="00F9592C" w:rsidRPr="00245E65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19872722" w14:textId="00795186" w:rsidR="00F9592C" w:rsidRPr="00245E65" w:rsidRDefault="00F9592C" w:rsidP="00F9592C">
      <w:pPr>
        <w:numPr>
          <w:ilvl w:val="0"/>
          <w:numId w:val="50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publiczne ogłoszenie postępowania</w:t>
      </w:r>
      <w:r w:rsidR="00DC7FE9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70F512D9" w14:textId="49393D8C" w:rsidR="00F9592C" w:rsidRPr="00245E65" w:rsidRDefault="00F9592C" w:rsidP="00F9592C">
      <w:pPr>
        <w:numPr>
          <w:ilvl w:val="0"/>
          <w:numId w:val="50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określenie warunków udziału w postępowaniu</w:t>
      </w:r>
      <w:r w:rsidR="00DC7FE9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04E10453" w14:textId="33FB02B9" w:rsidR="00F9592C" w:rsidRPr="00245E65" w:rsidRDefault="00F9592C" w:rsidP="00F9592C">
      <w:pPr>
        <w:numPr>
          <w:ilvl w:val="0"/>
          <w:numId w:val="50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ustalenie jasnych kryteriów oceny ofert</w:t>
      </w:r>
      <w:r w:rsidR="00DC7FE9" w:rsidRPr="00245E65">
        <w:rPr>
          <w:rFonts w:ascii="Arial" w:hAnsi="Arial" w:cs="Arial"/>
          <w:color w:val="000000" w:themeColor="text1"/>
          <w:sz w:val="24"/>
          <w:szCs w:val="24"/>
        </w:rPr>
        <w:t>;</w:t>
      </w:r>
    </w:p>
    <w:p w14:paraId="476F906F" w14:textId="3FA43080" w:rsidR="00F9592C" w:rsidRPr="00245E65" w:rsidRDefault="00F9592C" w:rsidP="00F9592C">
      <w:pPr>
        <w:numPr>
          <w:ilvl w:val="0"/>
          <w:numId w:val="50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udokumentowanie przebiegu postępowania</w:t>
      </w:r>
      <w:r w:rsidR="004A0A42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5DE6464" w14:textId="200BD2B4" w:rsidR="004B5C15" w:rsidRPr="00245E65" w:rsidRDefault="00F9592C" w:rsidP="00F9592C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Wybór </w:t>
      </w:r>
      <w:r w:rsidR="00D042FC" w:rsidRPr="00245E65">
        <w:rPr>
          <w:rFonts w:ascii="Arial" w:hAnsi="Arial" w:cs="Arial"/>
          <w:color w:val="000000" w:themeColor="text1"/>
          <w:sz w:val="24"/>
          <w:szCs w:val="24"/>
        </w:rPr>
        <w:t>podmiotu zewnętrznego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powinien być dokonany z uwzględnieniem </w:t>
      </w:r>
      <w:r w:rsidR="004B5C15" w:rsidRPr="00245E65">
        <w:rPr>
          <w:rFonts w:ascii="Arial" w:hAnsi="Arial" w:cs="Arial"/>
          <w:color w:val="000000" w:themeColor="text1"/>
          <w:sz w:val="24"/>
          <w:szCs w:val="24"/>
        </w:rPr>
        <w:t xml:space="preserve">wszystkich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wymogów określonych w </w:t>
      </w:r>
      <w:r w:rsidR="004B5C15" w:rsidRPr="00245E65">
        <w:rPr>
          <w:rFonts w:ascii="Arial" w:hAnsi="Arial" w:cs="Arial"/>
          <w:color w:val="000000" w:themeColor="text1"/>
          <w:sz w:val="24"/>
          <w:szCs w:val="24"/>
        </w:rPr>
        <w:t>obowiązujących w tym zakresie przepisów prawa,</w:t>
      </w:r>
      <w:r w:rsidR="00E339B4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oraz z</w:t>
      </w:r>
      <w:r w:rsidR="00896533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zachowaniem zgodności wyboru z zasadami określonymi w art. 5k 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 xml:space="preserve">rozporządzenia Rady (UE) nr 833/2014 z dnia 31 lipca 2014 r. dotyczącego środków ograniczających w związku z działaniami Rosji destabilizującymi sytuację na Ukrainie (Dz. Urz. UE L 229 z 31.07.2014, </w:t>
      </w:r>
      <w:r w:rsidR="00E46C4E" w:rsidRPr="00245E65">
        <w:rPr>
          <w:color w:val="000000" w:themeColor="text1"/>
        </w:rPr>
        <w:t>str. 1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 xml:space="preserve">, z </w:t>
      </w:r>
      <w:proofErr w:type="spellStart"/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>późn</w:t>
      </w:r>
      <w:proofErr w:type="spellEnd"/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>. zm.).</w:t>
      </w:r>
    </w:p>
    <w:p w14:paraId="19EF24FA" w14:textId="71317CA7" w:rsidR="00F81032" w:rsidRPr="00245E65" w:rsidRDefault="004A0A42" w:rsidP="004A0A42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Wybór podmiotu zewnętrznego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 xml:space="preserve"> do wykonania przeglądu lub naprawy awaryjnej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powinien nastąpić w drodze postępowania prowadzonego w oparciu o przepisy ustawy z dnia 11 września 2019 r. Prawo zamówień publicznych (Dz.U. z 2024 r. poz. 1320, z </w:t>
      </w:r>
      <w:proofErr w:type="spellStart"/>
      <w:r w:rsidRPr="00245E65">
        <w:rPr>
          <w:rFonts w:ascii="Arial" w:hAnsi="Arial" w:cs="Arial"/>
          <w:color w:val="000000" w:themeColor="text1"/>
          <w:sz w:val="24"/>
          <w:szCs w:val="24"/>
        </w:rPr>
        <w:t>późn</w:t>
      </w:r>
      <w:proofErr w:type="spellEnd"/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. zm.), zwanej dalej „Ustawą </w:t>
      </w:r>
      <w:proofErr w:type="spellStart"/>
      <w:r w:rsidRPr="00245E65">
        <w:rPr>
          <w:rFonts w:ascii="Arial" w:hAnsi="Arial" w:cs="Arial"/>
          <w:color w:val="000000" w:themeColor="text1"/>
          <w:sz w:val="24"/>
          <w:szCs w:val="24"/>
        </w:rPr>
        <w:t>Pzp</w:t>
      </w:r>
      <w:proofErr w:type="spellEnd"/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” lub innej procedury spełniającej równoważne standardy. 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W przypadku gdy Dzierżawca jest zamawiającym w rozumieniu </w:t>
      </w:r>
      <w:r w:rsidR="00F81032" w:rsidRPr="00245E65">
        <w:rPr>
          <w:rFonts w:ascii="Arial" w:hAnsi="Arial" w:cs="Arial"/>
          <w:color w:val="000000" w:themeColor="text1"/>
          <w:sz w:val="24"/>
          <w:szCs w:val="24"/>
        </w:rPr>
        <w:t>U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stawy </w:t>
      </w:r>
      <w:proofErr w:type="spellStart"/>
      <w:r w:rsidR="00FD7CFA" w:rsidRPr="00245E65">
        <w:rPr>
          <w:rFonts w:ascii="Arial" w:hAnsi="Arial" w:cs="Arial"/>
          <w:color w:val="000000" w:themeColor="text1"/>
          <w:sz w:val="24"/>
          <w:szCs w:val="24"/>
        </w:rPr>
        <w:t>Pzp</w:t>
      </w:r>
      <w:proofErr w:type="spellEnd"/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>, zobowiązany jest do stosowania tej ustawy przy wyborze</w:t>
      </w:r>
      <w:r w:rsidR="00D042FC" w:rsidRPr="00245E65">
        <w:rPr>
          <w:rFonts w:ascii="Arial" w:hAnsi="Arial" w:cs="Arial"/>
          <w:color w:val="000000" w:themeColor="text1"/>
          <w:sz w:val="24"/>
          <w:szCs w:val="24"/>
        </w:rPr>
        <w:t xml:space="preserve"> podmiotów zewnętrznych do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 wykona</w:t>
      </w:r>
      <w:r w:rsidR="00D042FC" w:rsidRPr="00245E65">
        <w:rPr>
          <w:rFonts w:ascii="Arial" w:hAnsi="Arial" w:cs="Arial"/>
          <w:color w:val="000000" w:themeColor="text1"/>
          <w:sz w:val="24"/>
          <w:szCs w:val="24"/>
        </w:rPr>
        <w:t>nia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 przegląd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>u albo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>napraw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>y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 xml:space="preserve"> awaryjn</w:t>
      </w:r>
      <w:r w:rsidR="00E46C4E" w:rsidRPr="00245E65">
        <w:rPr>
          <w:rFonts w:ascii="Arial" w:hAnsi="Arial" w:cs="Arial"/>
          <w:color w:val="000000" w:themeColor="text1"/>
          <w:sz w:val="24"/>
          <w:szCs w:val="24"/>
        </w:rPr>
        <w:t>ej</w:t>
      </w:r>
      <w:r w:rsidR="009D2642" w:rsidRPr="00245E65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9F8DB08" w14:textId="1EC99A44" w:rsidR="006C3960" w:rsidRPr="00245E65" w:rsidRDefault="006C3960" w:rsidP="00F81032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Dzierżawca zobowiązany jest do nadzoru oraz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przeprowadzenia wszystkich wymaganych czynności odbiorowych w zakresie </w:t>
      </w:r>
      <w:r w:rsidR="00663536" w:rsidRPr="00245E65">
        <w:rPr>
          <w:rFonts w:ascii="Arial" w:hAnsi="Arial" w:cs="Arial"/>
          <w:color w:val="000000" w:themeColor="text1"/>
          <w:sz w:val="24"/>
          <w:szCs w:val="24"/>
        </w:rPr>
        <w:t>przeglądu albo naprawy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, w szczególności zapewnienia ich prawidłowego wykonania zgodnie z obowiązującą Dokumentacją Systemu Utrzymania i</w:t>
      </w:r>
      <w:r w:rsidR="00121E7B" w:rsidRPr="00245E65">
        <w:rPr>
          <w:rFonts w:ascii="Arial" w:hAnsi="Arial" w:cs="Arial"/>
          <w:color w:val="000000" w:themeColor="text1"/>
          <w:sz w:val="24"/>
          <w:szCs w:val="24"/>
        </w:rPr>
        <w:t> 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pozostałą dokumentacją techniczną dla danego typu pojazdu </w:t>
      </w:r>
      <w:r w:rsidR="00B23EB0" w:rsidRPr="00245E65">
        <w:rPr>
          <w:rFonts w:ascii="Arial" w:hAnsi="Arial" w:cs="Arial"/>
          <w:color w:val="000000" w:themeColor="text1"/>
          <w:sz w:val="24"/>
          <w:szCs w:val="24"/>
        </w:rPr>
        <w:t>–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niezależnie od sposobu ich realizacji.</w:t>
      </w:r>
    </w:p>
    <w:p w14:paraId="74AA1C8F" w14:textId="1CF1722F" w:rsidR="009D2642" w:rsidRPr="00245E65" w:rsidRDefault="009D2642" w:rsidP="00F81032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Dzierżawca przedłoży Wydzierżawiającemu dokumentację z przeprowadzonego postępowania w terminie 14 dni od jego zakończenia. </w:t>
      </w:r>
    </w:p>
    <w:p w14:paraId="51F45A06" w14:textId="767A5F4C" w:rsidR="009D2642" w:rsidRPr="00245E65" w:rsidRDefault="009D2642" w:rsidP="00F81032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 przypadku stwierdzenia przez Wydzierżawiającego, że postępowanie zostało przeprowadzone w sposób naruszający zasady</w:t>
      </w:r>
      <w:r w:rsidR="00C1694A">
        <w:rPr>
          <w:rFonts w:ascii="Arial" w:hAnsi="Arial" w:cs="Arial"/>
          <w:color w:val="000000" w:themeColor="text1"/>
          <w:sz w:val="24"/>
          <w:szCs w:val="24"/>
        </w:rPr>
        <w:t>, o których mowa w ust. 8-10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8C46B5" w:rsidRPr="00245E65">
        <w:rPr>
          <w:rFonts w:ascii="Arial" w:hAnsi="Arial" w:cs="Arial"/>
          <w:color w:val="000000" w:themeColor="text1"/>
          <w:sz w:val="24"/>
          <w:szCs w:val="24"/>
        </w:rPr>
        <w:t xml:space="preserve">Wydzierżawiający może nałożyć na Dzierżawcę karę umowną na zasadach określonych w </w:t>
      </w:r>
      <w:r w:rsidR="0016537D" w:rsidRPr="00245E65">
        <w:rPr>
          <w:rFonts w:ascii="Arial" w:hAnsi="Arial" w:cs="Arial"/>
          <w:color w:val="000000" w:themeColor="text1"/>
          <w:sz w:val="24"/>
          <w:szCs w:val="24"/>
        </w:rPr>
        <w:t xml:space="preserve">§ 18 Umowy </w:t>
      </w:r>
      <w:r w:rsidR="00203472">
        <w:rPr>
          <w:rFonts w:ascii="Arial" w:hAnsi="Arial" w:cs="Arial"/>
          <w:color w:val="000000" w:themeColor="text1"/>
          <w:sz w:val="24"/>
          <w:szCs w:val="24"/>
        </w:rPr>
        <w:t>P</w:t>
      </w:r>
      <w:r w:rsidR="0016537D" w:rsidRPr="00245E65">
        <w:rPr>
          <w:rFonts w:ascii="Arial" w:hAnsi="Arial" w:cs="Arial"/>
          <w:color w:val="000000" w:themeColor="text1"/>
          <w:sz w:val="24"/>
          <w:szCs w:val="24"/>
        </w:rPr>
        <w:t xml:space="preserve">rzewozowej. </w:t>
      </w:r>
    </w:p>
    <w:p w14:paraId="467FDBE1" w14:textId="73E70DF2" w:rsidR="00D0604F" w:rsidRPr="00245E65" w:rsidRDefault="00D27C4C" w:rsidP="00D27C4C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>W ramach realizacji przeglądó</w:t>
      </w:r>
      <w:r w:rsidR="007F5219" w:rsidRPr="00245E65">
        <w:rPr>
          <w:rFonts w:ascii="Arial" w:hAnsi="Arial" w:cs="Arial"/>
          <w:color w:val="000000" w:themeColor="text1"/>
          <w:sz w:val="24"/>
          <w:szCs w:val="24"/>
        </w:rPr>
        <w:t>w P4, P5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 xml:space="preserve">oraz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napraw awaryjnych Dzierżawca jest zobowiązany do pozyskania wszelkiej dokumentacji wymaganej do potwierdzenia </w:t>
      </w:r>
      <w:r w:rsidR="00453074" w:rsidRPr="00245E65">
        <w:rPr>
          <w:rFonts w:ascii="Arial" w:hAnsi="Arial" w:cs="Arial"/>
          <w:color w:val="000000" w:themeColor="text1"/>
          <w:sz w:val="24"/>
          <w:szCs w:val="24"/>
        </w:rPr>
        <w:t>możliwości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bezpiecznej eksploatacji pojazdów.</w:t>
      </w:r>
    </w:p>
    <w:p w14:paraId="14F67BC5" w14:textId="5F2AFDD7" w:rsidR="00D0604F" w:rsidRPr="00245E65" w:rsidRDefault="004B5C15" w:rsidP="00245E65">
      <w:pPr>
        <w:numPr>
          <w:ilvl w:val="0"/>
          <w:numId w:val="24"/>
        </w:numPr>
        <w:spacing w:after="0" w:line="240" w:lineRule="auto"/>
        <w:ind w:right="1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W przypadku, gdy 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>działania podjęte przez Strony na podstawie ust. 1-1</w:t>
      </w:r>
      <w:r w:rsidR="00270E68" w:rsidRPr="00245E65">
        <w:rPr>
          <w:rFonts w:ascii="Arial" w:hAnsi="Arial" w:cs="Arial"/>
          <w:color w:val="000000" w:themeColor="text1"/>
          <w:sz w:val="24"/>
          <w:szCs w:val="24"/>
        </w:rPr>
        <w:t>0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 xml:space="preserve"> nie 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>doprowadzą do skutecznego rozpoczęcia przeglądu albo naprawy</w:t>
      </w:r>
      <w:r w:rsidR="00D0604F" w:rsidRPr="00245E65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 xml:space="preserve">Wydzierżawiający </w:t>
      </w:r>
      <w:r w:rsidRPr="00245E65">
        <w:rPr>
          <w:rFonts w:ascii="Arial" w:hAnsi="Arial" w:cs="Arial"/>
          <w:color w:val="000000" w:themeColor="text1"/>
          <w:sz w:val="24"/>
          <w:szCs w:val="24"/>
        </w:rPr>
        <w:t>będzie uprawniony do</w:t>
      </w:r>
      <w:r w:rsidR="00306194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>samodzielnego przeprowadzenia procesu</w:t>
      </w:r>
      <w:r w:rsidR="00D0604F" w:rsidRPr="00245E6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>wyboru</w:t>
      </w:r>
      <w:r w:rsidR="00306194" w:rsidRPr="00245E65">
        <w:rPr>
          <w:rFonts w:ascii="Arial" w:hAnsi="Arial" w:cs="Arial"/>
          <w:color w:val="000000" w:themeColor="text1"/>
          <w:sz w:val="24"/>
          <w:szCs w:val="24"/>
        </w:rPr>
        <w:t xml:space="preserve"> podmiot</w:t>
      </w:r>
      <w:r w:rsidR="0068642A" w:rsidRPr="00245E65">
        <w:rPr>
          <w:rFonts w:ascii="Arial" w:hAnsi="Arial" w:cs="Arial"/>
          <w:color w:val="000000" w:themeColor="text1"/>
          <w:sz w:val="24"/>
          <w:szCs w:val="24"/>
        </w:rPr>
        <w:t>u zewnętrznego</w:t>
      </w:r>
      <w:r w:rsidR="00306194" w:rsidRPr="00245E65">
        <w:rPr>
          <w:rFonts w:ascii="Arial" w:hAnsi="Arial" w:cs="Arial"/>
          <w:color w:val="000000" w:themeColor="text1"/>
          <w:sz w:val="24"/>
          <w:szCs w:val="24"/>
        </w:rPr>
        <w:t xml:space="preserve"> do wykonania </w:t>
      </w:r>
      <w:r w:rsidR="00B9462A" w:rsidRPr="00245E65">
        <w:rPr>
          <w:rFonts w:ascii="Arial" w:hAnsi="Arial" w:cs="Arial"/>
          <w:color w:val="000000" w:themeColor="text1"/>
          <w:sz w:val="24"/>
          <w:szCs w:val="24"/>
        </w:rPr>
        <w:t xml:space="preserve">tych </w:t>
      </w:r>
      <w:r w:rsidR="00306194" w:rsidRPr="00245E65">
        <w:rPr>
          <w:rFonts w:ascii="Arial" w:hAnsi="Arial" w:cs="Arial"/>
          <w:color w:val="000000" w:themeColor="text1"/>
          <w:sz w:val="24"/>
          <w:szCs w:val="24"/>
        </w:rPr>
        <w:t>prac</w:t>
      </w:r>
      <w:r w:rsidR="00D0604F" w:rsidRPr="00245E65">
        <w:rPr>
          <w:rFonts w:ascii="Arial" w:hAnsi="Arial" w:cs="Arial"/>
          <w:color w:val="000000" w:themeColor="text1"/>
          <w:sz w:val="24"/>
          <w:szCs w:val="24"/>
        </w:rPr>
        <w:t>. Dzierżawca jest zobowiązany do</w:t>
      </w:r>
      <w:r w:rsidR="00D0604F" w:rsidRPr="00245E65">
        <w:rPr>
          <w:rFonts w:cs="Arial"/>
          <w:color w:val="000000" w:themeColor="text1"/>
          <w:sz w:val="24"/>
          <w:szCs w:val="24"/>
        </w:rPr>
        <w:t xml:space="preserve"> </w:t>
      </w:r>
      <w:r w:rsidR="00D0604F" w:rsidRPr="00245E65">
        <w:rPr>
          <w:rFonts w:ascii="Arial" w:hAnsi="Arial" w:cs="Arial"/>
          <w:color w:val="000000" w:themeColor="text1"/>
          <w:sz w:val="24"/>
          <w:szCs w:val="24"/>
        </w:rPr>
        <w:t>współpracy przy nadzorze i odbiorze prac, w tym</w:t>
      </w:r>
      <w:r w:rsidR="006C341C">
        <w:rPr>
          <w:rFonts w:ascii="Arial" w:hAnsi="Arial" w:cs="Arial"/>
          <w:color w:val="000000" w:themeColor="text1"/>
          <w:sz w:val="24"/>
          <w:szCs w:val="24"/>
        </w:rPr>
        <w:t xml:space="preserve"> – na </w:t>
      </w:r>
      <w:r w:rsidR="008C109B">
        <w:rPr>
          <w:rFonts w:ascii="Arial" w:hAnsi="Arial" w:cs="Arial"/>
          <w:color w:val="000000" w:themeColor="text1"/>
          <w:sz w:val="24"/>
          <w:szCs w:val="24"/>
        </w:rPr>
        <w:t>żądanie</w:t>
      </w:r>
      <w:r w:rsidR="006C341C">
        <w:rPr>
          <w:rFonts w:ascii="Arial" w:hAnsi="Arial" w:cs="Arial"/>
          <w:color w:val="000000" w:themeColor="text1"/>
          <w:sz w:val="24"/>
          <w:szCs w:val="24"/>
        </w:rPr>
        <w:t xml:space="preserve"> Wydzierżawiającego – do</w:t>
      </w:r>
      <w:r w:rsidR="00D0604F" w:rsidRPr="00245E65">
        <w:rPr>
          <w:rFonts w:ascii="Arial" w:hAnsi="Arial" w:cs="Arial"/>
          <w:color w:val="000000" w:themeColor="text1"/>
          <w:sz w:val="24"/>
          <w:szCs w:val="24"/>
        </w:rPr>
        <w:t xml:space="preserve"> zapewnienia Komisarza Odbiorczego.</w:t>
      </w:r>
    </w:p>
    <w:p w14:paraId="5DC56832" w14:textId="1980F7EE" w:rsidR="00FE7DF2" w:rsidRDefault="00FE7DF2" w:rsidP="00245E65">
      <w:pPr>
        <w:spacing w:after="0" w:line="240" w:lineRule="auto"/>
        <w:ind w:right="11"/>
        <w:jc w:val="both"/>
        <w:rPr>
          <w:rFonts w:ascii="Arial" w:eastAsia="Arial" w:hAnsi="Arial" w:cs="Arial"/>
          <w:b/>
          <w:sz w:val="24"/>
          <w:szCs w:val="24"/>
        </w:rPr>
      </w:pPr>
    </w:p>
    <w:p w14:paraId="4D1FFD5D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375A16">
        <w:rPr>
          <w:rFonts w:ascii="Arial" w:eastAsia="Arial" w:hAnsi="Arial" w:cs="Arial"/>
          <w:b/>
          <w:sz w:val="24"/>
          <w:szCs w:val="24"/>
        </w:rPr>
        <w:t>5</w:t>
      </w:r>
    </w:p>
    <w:p w14:paraId="5F47B971" w14:textId="77777777" w:rsidR="00C87068" w:rsidRPr="00375A16" w:rsidRDefault="00E9604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Termin obowiązywania umowy</w:t>
      </w:r>
    </w:p>
    <w:p w14:paraId="5DA20A07" w14:textId="77777777" w:rsidR="00E96044" w:rsidRPr="00375A16" w:rsidRDefault="00E9604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2C67908D" w14:textId="77777777" w:rsidR="000C0014" w:rsidRPr="00375A16" w:rsidRDefault="000C0014" w:rsidP="00F12752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Umowa zostaje zawarta na czas określony od dnia </w:t>
      </w:r>
      <w:r w:rsidR="00DA6F16" w:rsidRPr="00375A16">
        <w:rPr>
          <w:rFonts w:ascii="Arial" w:eastAsia="Arial" w:hAnsi="Arial" w:cs="Arial"/>
          <w:sz w:val="24"/>
          <w:szCs w:val="24"/>
        </w:rPr>
        <w:t>1</w:t>
      </w:r>
      <w:r w:rsidR="00DA6F16">
        <w:rPr>
          <w:rFonts w:ascii="Arial" w:eastAsia="Arial" w:hAnsi="Arial" w:cs="Arial"/>
          <w:sz w:val="24"/>
          <w:szCs w:val="24"/>
        </w:rPr>
        <w:t>3</w:t>
      </w:r>
      <w:r w:rsidR="00DA6F16" w:rsidRPr="00375A16">
        <w:rPr>
          <w:rFonts w:ascii="Arial" w:eastAsia="Arial" w:hAnsi="Arial" w:cs="Arial"/>
          <w:sz w:val="24"/>
          <w:szCs w:val="24"/>
        </w:rPr>
        <w:t xml:space="preserve"> </w:t>
      </w:r>
      <w:r w:rsidR="00C87068" w:rsidRPr="00375A16">
        <w:rPr>
          <w:rFonts w:ascii="Arial" w:eastAsia="Arial" w:hAnsi="Arial" w:cs="Arial"/>
          <w:sz w:val="24"/>
          <w:szCs w:val="24"/>
        </w:rPr>
        <w:t>grudnia 2026 r. do dnia 13 grudnia 2031 r.</w:t>
      </w:r>
    </w:p>
    <w:p w14:paraId="1C213B2E" w14:textId="77777777" w:rsidR="000C0014" w:rsidRPr="00375A16" w:rsidRDefault="00E7554C" w:rsidP="00F12752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Wydanie Pojazdów </w:t>
      </w:r>
      <w:r w:rsidR="00631005" w:rsidRPr="00375A16">
        <w:rPr>
          <w:rFonts w:ascii="Arial" w:eastAsia="Arial" w:hAnsi="Arial" w:cs="Arial"/>
          <w:sz w:val="24"/>
          <w:szCs w:val="24"/>
        </w:rPr>
        <w:t>zostanie potw</w:t>
      </w:r>
      <w:r w:rsidR="00C87068" w:rsidRPr="00375A16">
        <w:rPr>
          <w:rFonts w:ascii="Arial" w:eastAsia="Arial" w:hAnsi="Arial" w:cs="Arial"/>
          <w:sz w:val="24"/>
          <w:szCs w:val="24"/>
        </w:rPr>
        <w:t>ierdzone protokołem prze</w:t>
      </w:r>
      <w:r w:rsidR="006255B9" w:rsidRPr="00375A16">
        <w:rPr>
          <w:rFonts w:ascii="Arial" w:eastAsia="Arial" w:hAnsi="Arial" w:cs="Arial"/>
          <w:sz w:val="24"/>
          <w:szCs w:val="24"/>
        </w:rPr>
        <w:t xml:space="preserve">kazania podpisanym przez Strony </w:t>
      </w:r>
      <w:r w:rsidR="00783882" w:rsidRPr="00375A16">
        <w:rPr>
          <w:rFonts w:ascii="Arial" w:eastAsia="Arial" w:hAnsi="Arial" w:cs="Arial"/>
          <w:sz w:val="24"/>
          <w:szCs w:val="24"/>
        </w:rPr>
        <w:t>oraz dotychczasowego dysponenta Pojazdów. Wzór protokołu przekazania stanowi załącznik nr 3 do niniejszej umowy.</w:t>
      </w:r>
      <w:r w:rsidR="006255B9" w:rsidRPr="00375A16">
        <w:rPr>
          <w:rFonts w:ascii="Arial" w:eastAsia="Arial" w:hAnsi="Arial" w:cs="Arial"/>
          <w:sz w:val="24"/>
          <w:szCs w:val="24"/>
        </w:rPr>
        <w:t xml:space="preserve"> </w:t>
      </w:r>
    </w:p>
    <w:p w14:paraId="41E811E7" w14:textId="77777777" w:rsidR="000C0014" w:rsidRPr="00375A16" w:rsidRDefault="00C87068" w:rsidP="00F12752">
      <w:pPr>
        <w:widowControl w:val="0"/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okresie obowiązywania umowy</w:t>
      </w:r>
      <w:r w:rsidR="000C0014" w:rsidRPr="00375A16">
        <w:rPr>
          <w:rFonts w:ascii="Arial" w:eastAsia="Arial" w:hAnsi="Arial" w:cs="Arial"/>
          <w:sz w:val="24"/>
          <w:szCs w:val="24"/>
        </w:rPr>
        <w:t>, Dzierżawca ponosi pełną odpowiedzialność za zniszczenie, uszkodzenia lub zmniejszenie wartości Przedmiotu Dzierżawy, ponad jego normalną eksploatację.</w:t>
      </w:r>
    </w:p>
    <w:p w14:paraId="7F039B9D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4875C7ED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375A16">
        <w:rPr>
          <w:rFonts w:ascii="Arial" w:eastAsia="Arial" w:hAnsi="Arial" w:cs="Arial"/>
          <w:b/>
          <w:sz w:val="24"/>
          <w:szCs w:val="24"/>
        </w:rPr>
        <w:t>6</w:t>
      </w:r>
    </w:p>
    <w:p w14:paraId="6983AC88" w14:textId="77777777" w:rsidR="00E96044" w:rsidRPr="00375A16" w:rsidRDefault="00E9604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Czynsz Dzierżawny</w:t>
      </w:r>
    </w:p>
    <w:p w14:paraId="7B7ECAA6" w14:textId="77777777" w:rsidR="00E96044" w:rsidRPr="00375A16" w:rsidRDefault="00E9604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4A313C10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Ustala się miesięczną stawkę czynszu dzierżawnego za dzierżawę Pojazdów, która wynosi:</w:t>
      </w:r>
    </w:p>
    <w:p w14:paraId="5DDA1218" w14:textId="77777777" w:rsidR="000C0014" w:rsidRPr="00375A16" w:rsidRDefault="000C0014" w:rsidP="00F12752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uppressAutoHyphens/>
        <w:spacing w:after="0" w:line="240" w:lineRule="auto"/>
        <w:ind w:leftChars="213" w:left="889" w:right="11" w:hangingChars="175" w:hanging="420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dla jednego Pojazdu serii EN63A, o których mowa w § 1 ust. 2 pkt 1):</w:t>
      </w:r>
    </w:p>
    <w:p w14:paraId="11F50C39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pacing w:after="0" w:line="240" w:lineRule="auto"/>
        <w:ind w:leftChars="386" w:left="885" w:right="11" w:hangingChars="15" w:hanging="36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1 618,00 zł netto (słownie złotych: jeden tysiąc sześćset osiemnaście 00/100) </w:t>
      </w:r>
      <w:r w:rsidRPr="00375A16">
        <w:rPr>
          <w:rFonts w:ascii="Arial" w:eastAsia="Arial" w:hAnsi="Arial" w:cs="Arial"/>
          <w:sz w:val="24"/>
          <w:szCs w:val="24"/>
        </w:rPr>
        <w:br/>
        <w:t>+ podatek VAT wg aktualnie obowiązującej stawki.</w:t>
      </w:r>
    </w:p>
    <w:p w14:paraId="00E29099" w14:textId="77777777" w:rsidR="000C0014" w:rsidRPr="00375A16" w:rsidRDefault="000C0014" w:rsidP="00F12752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uppressAutoHyphens/>
        <w:spacing w:after="0" w:line="240" w:lineRule="auto"/>
        <w:ind w:leftChars="213" w:left="889" w:right="11" w:hangingChars="175" w:hanging="420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dla jednego Pojazdu serii EN99, o których mowa w § 1 ust. 2 pkt 2):</w:t>
      </w:r>
    </w:p>
    <w:p w14:paraId="0ED1DF4E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851"/>
        </w:tabs>
        <w:spacing w:after="0" w:line="240" w:lineRule="auto"/>
        <w:ind w:leftChars="386" w:left="885" w:right="11" w:hangingChars="15" w:hanging="36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5 207,00 zł netto (słownie złotych: pięć tysięcy dwieście siedem 00/100) </w:t>
      </w:r>
      <w:r w:rsidRPr="00375A16">
        <w:rPr>
          <w:rFonts w:ascii="Arial" w:eastAsia="Arial" w:hAnsi="Arial" w:cs="Arial"/>
          <w:sz w:val="24"/>
          <w:szCs w:val="24"/>
        </w:rPr>
        <w:br/>
        <w:t>+ podatek VAT wg aktualnie obowiązującej stawki.</w:t>
      </w:r>
    </w:p>
    <w:p w14:paraId="24705CC6" w14:textId="77777777" w:rsidR="000C0014" w:rsidRPr="00375A16" w:rsidRDefault="000C0014" w:rsidP="00F12752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uppressAutoHyphens/>
        <w:spacing w:after="0" w:line="240" w:lineRule="auto"/>
        <w:ind w:leftChars="213" w:left="889" w:right="11" w:hangingChars="175" w:hanging="420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dla jednego Pojazdu serii EN64, o których mowa w § 1 ust. 2 pkt 3):</w:t>
      </w:r>
    </w:p>
    <w:p w14:paraId="05A3E812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851"/>
        </w:tabs>
        <w:spacing w:after="0" w:line="240" w:lineRule="auto"/>
        <w:ind w:leftChars="386" w:left="885" w:right="11" w:hangingChars="15" w:hanging="36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6 033,00 zł netto (słownie złotych: sześć tysięcy trzydzieści trzy 00/100) </w:t>
      </w:r>
      <w:r w:rsidRPr="00375A16">
        <w:rPr>
          <w:rFonts w:ascii="Arial" w:eastAsia="Arial" w:hAnsi="Arial" w:cs="Arial"/>
          <w:sz w:val="24"/>
          <w:szCs w:val="24"/>
        </w:rPr>
        <w:br/>
        <w:t>+ podatek VAT wg aktualnie obowiązującej stawki.</w:t>
      </w:r>
    </w:p>
    <w:p w14:paraId="7C0AA4FC" w14:textId="77777777" w:rsidR="000C0014" w:rsidRPr="00375A16" w:rsidRDefault="000C0014" w:rsidP="00F76336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uppressAutoHyphens/>
        <w:spacing w:after="0" w:line="240" w:lineRule="auto"/>
        <w:ind w:leftChars="213" w:left="889" w:right="11" w:hangingChars="175" w:hanging="420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dla jednego Pojazdu </w:t>
      </w:r>
      <w:r w:rsidR="00F12752" w:rsidRPr="00375A16">
        <w:rPr>
          <w:rFonts w:ascii="Arial" w:eastAsia="Arial" w:hAnsi="Arial" w:cs="Arial"/>
          <w:sz w:val="24"/>
          <w:szCs w:val="24"/>
        </w:rPr>
        <w:t>serii EN78A</w:t>
      </w:r>
      <w:r w:rsidRPr="00375A16">
        <w:rPr>
          <w:rFonts w:ascii="Arial" w:eastAsia="Arial" w:hAnsi="Arial" w:cs="Arial"/>
          <w:sz w:val="24"/>
          <w:szCs w:val="24"/>
        </w:rPr>
        <w:t xml:space="preserve">, o których mowa w § 1 ust. 2 pkt </w:t>
      </w:r>
      <w:r w:rsidR="00F12752" w:rsidRPr="00375A16">
        <w:rPr>
          <w:rFonts w:ascii="Arial" w:eastAsia="Arial" w:hAnsi="Arial" w:cs="Arial"/>
          <w:sz w:val="24"/>
          <w:szCs w:val="24"/>
        </w:rPr>
        <w:t>4</w:t>
      </w:r>
      <w:r w:rsidRPr="00375A16">
        <w:rPr>
          <w:rFonts w:ascii="Arial" w:eastAsia="Arial" w:hAnsi="Arial" w:cs="Arial"/>
          <w:sz w:val="24"/>
          <w:szCs w:val="24"/>
        </w:rPr>
        <w:t>):</w:t>
      </w:r>
    </w:p>
    <w:p w14:paraId="3F6840B6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851"/>
        </w:tabs>
        <w:spacing w:after="0" w:line="240" w:lineRule="auto"/>
        <w:ind w:leftChars="386" w:left="885" w:right="11" w:hangingChars="15" w:hanging="36"/>
        <w:jc w:val="both"/>
        <w:textDirection w:val="btLr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5.967,00 zł netto (słownie złotych: pięć tysięcy dziewięćset sześćdziesiąt siedem 00/100) + podatek VAT wg aktualnie obowiązującej stawki.</w:t>
      </w:r>
    </w:p>
    <w:p w14:paraId="1D874A3B" w14:textId="2859CEAE" w:rsidR="000C0014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zastrzega możliwość zmiany miesięcznej stawki czynszu dzierżawnego o której mowa w ust. 1. Zmiana stawki może następować od dnia wejścia w życie kolejnej rocznej edycji rozkładu jazdy pociągów</w:t>
      </w:r>
      <w:r w:rsidR="00473A4B">
        <w:rPr>
          <w:rFonts w:ascii="Arial" w:eastAsia="Arial" w:hAnsi="Arial" w:cs="Arial"/>
          <w:sz w:val="24"/>
          <w:szCs w:val="24"/>
        </w:rPr>
        <w:t xml:space="preserve"> i będzie wzrastać o wielkość procentowego wskaźnika wzrostu cen </w:t>
      </w:r>
      <w:r w:rsidR="006E015A" w:rsidRPr="00473A4B">
        <w:rPr>
          <w:rFonts w:ascii="Arial" w:eastAsia="Arial" w:hAnsi="Arial" w:cs="Arial"/>
          <w:sz w:val="24"/>
          <w:szCs w:val="24"/>
        </w:rPr>
        <w:t>towarów i usług konsumpcyjnych wyliczany na podstawie komunikatów Prezesa Głównego Urzędu Statystycznego, dla drugiego kwartału roku w porównaniu do analogicznego kwartału poprzedniego roku</w:t>
      </w:r>
      <w:r w:rsidRPr="00375A16">
        <w:rPr>
          <w:rFonts w:ascii="Arial" w:eastAsia="Arial" w:hAnsi="Arial" w:cs="Arial"/>
          <w:sz w:val="24"/>
          <w:szCs w:val="24"/>
        </w:rPr>
        <w:t xml:space="preserve">. Wydzierżawiający poinformuje Dzierżawcę o zmianie stawki w terminie jednego miesiąca przed dniem zmiany stawki. </w:t>
      </w:r>
      <w:r w:rsidRPr="00375A16" w:rsidDel="00473A4B">
        <w:rPr>
          <w:rFonts w:ascii="Arial" w:eastAsia="Arial" w:hAnsi="Arial" w:cs="Arial"/>
          <w:sz w:val="24"/>
          <w:szCs w:val="24"/>
        </w:rPr>
        <w:t>Zmiana stawki zostanie dokonana w formie aneksu do niniejszej umowy.</w:t>
      </w:r>
    </w:p>
    <w:p w14:paraId="6A37712E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Płatność czynszu następować będzie w okresach miesięcznych w wysokości określonej jako suma iloczynów </w:t>
      </w:r>
      <w:r w:rsidR="00011137" w:rsidRPr="00375A16">
        <w:rPr>
          <w:rFonts w:ascii="Arial" w:eastAsia="Arial" w:hAnsi="Arial" w:cs="Arial"/>
          <w:sz w:val="24"/>
          <w:szCs w:val="24"/>
        </w:rPr>
        <w:t xml:space="preserve">liczby </w:t>
      </w:r>
      <w:r w:rsidRPr="00375A16">
        <w:rPr>
          <w:rFonts w:ascii="Arial" w:eastAsia="Arial" w:hAnsi="Arial" w:cs="Arial"/>
          <w:sz w:val="24"/>
          <w:szCs w:val="24"/>
        </w:rPr>
        <w:t>Pojazdów pozostających w dzierżawie w danym miesiącu i stawki czynszu dzierżawnego określonej w ust. 1.</w:t>
      </w:r>
    </w:p>
    <w:p w14:paraId="6BFDD0F1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 przypadku: </w:t>
      </w:r>
    </w:p>
    <w:p w14:paraId="0345A896" w14:textId="6BD74874" w:rsidR="000C0014" w:rsidRPr="009812AC" w:rsidRDefault="000C0014" w:rsidP="00F12752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709" w:right="1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9812AC">
        <w:rPr>
          <w:rFonts w:ascii="Arial" w:eastAsia="Arial" w:hAnsi="Arial" w:cs="Arial"/>
          <w:sz w:val="24"/>
          <w:szCs w:val="24"/>
        </w:rPr>
        <w:t>utraty ważności</w:t>
      </w:r>
      <w:r w:rsidR="0087279F">
        <w:rPr>
          <w:rFonts w:ascii="Arial" w:eastAsia="Arial" w:hAnsi="Arial" w:cs="Arial"/>
          <w:sz w:val="24"/>
          <w:szCs w:val="24"/>
        </w:rPr>
        <w:t xml:space="preserve"> </w:t>
      </w:r>
      <w:r w:rsidR="00DB55E7">
        <w:rPr>
          <w:rFonts w:ascii="Arial" w:eastAsia="Arial" w:hAnsi="Arial" w:cs="Arial"/>
          <w:sz w:val="24"/>
          <w:szCs w:val="24"/>
        </w:rPr>
        <w:t xml:space="preserve">dopuszczenia do użytkowania pojazdu lub przywrócenia do eksploatacji o których mowa w art. 2 </w:t>
      </w:r>
      <w:proofErr w:type="spellStart"/>
      <w:r w:rsidR="00DB55E7">
        <w:rPr>
          <w:rFonts w:ascii="Arial" w:eastAsia="Arial" w:hAnsi="Arial" w:cs="Arial"/>
          <w:sz w:val="24"/>
          <w:szCs w:val="24"/>
        </w:rPr>
        <w:t>ppkt</w:t>
      </w:r>
      <w:proofErr w:type="spellEnd"/>
      <w:r w:rsidR="00DB55E7">
        <w:rPr>
          <w:rFonts w:ascii="Arial" w:eastAsia="Arial" w:hAnsi="Arial" w:cs="Arial"/>
          <w:sz w:val="24"/>
          <w:szCs w:val="24"/>
        </w:rPr>
        <w:t xml:space="preserve"> c i d Rozporządzenia wykonawczego Komisji (UE) 2019/779 z dnia 16 maja 2019 r.</w:t>
      </w:r>
      <w:r w:rsidRPr="009812AC">
        <w:rPr>
          <w:rFonts w:ascii="Arial" w:eastAsia="Arial" w:hAnsi="Arial" w:cs="Arial"/>
          <w:sz w:val="24"/>
          <w:szCs w:val="24"/>
        </w:rPr>
        <w:t xml:space="preserve">, skutkującej jego wyłączeniem z eksploatacji w okresie powyżej </w:t>
      </w:r>
      <w:r w:rsidR="00B55128" w:rsidRPr="009812AC">
        <w:rPr>
          <w:rFonts w:ascii="Arial" w:eastAsia="Arial" w:hAnsi="Arial" w:cs="Arial"/>
          <w:sz w:val="24"/>
          <w:szCs w:val="24"/>
        </w:rPr>
        <w:t>trzech</w:t>
      </w:r>
      <w:r w:rsidRPr="009812AC">
        <w:rPr>
          <w:rFonts w:ascii="Arial" w:eastAsia="Arial" w:hAnsi="Arial" w:cs="Arial"/>
          <w:sz w:val="24"/>
          <w:szCs w:val="24"/>
        </w:rPr>
        <w:t xml:space="preserve"> miesięcy,</w:t>
      </w:r>
    </w:p>
    <w:p w14:paraId="22613FDC" w14:textId="77777777" w:rsidR="000C0014" w:rsidRPr="00375A16" w:rsidRDefault="000C0014" w:rsidP="00F12752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709" w:right="1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awaryjnego wyłączenia pojazdu z eksploatacji z przyczyn niezależnych od Dzierżawcy przekraczającego okres </w:t>
      </w:r>
      <w:r w:rsidR="00B55128" w:rsidRPr="00375A16">
        <w:rPr>
          <w:rFonts w:ascii="Arial" w:eastAsia="Arial" w:hAnsi="Arial" w:cs="Arial"/>
          <w:sz w:val="24"/>
          <w:szCs w:val="24"/>
        </w:rPr>
        <w:t>trzech</w:t>
      </w:r>
      <w:r w:rsidRPr="00375A16">
        <w:rPr>
          <w:rFonts w:ascii="Arial" w:eastAsia="Arial" w:hAnsi="Arial" w:cs="Arial"/>
          <w:sz w:val="24"/>
          <w:szCs w:val="24"/>
        </w:rPr>
        <w:t xml:space="preserve"> miesięcy,</w:t>
      </w:r>
    </w:p>
    <w:p w14:paraId="07DBABB3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426" w:right="11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 w terminie do </w:t>
      </w:r>
      <w:r w:rsidR="00C32F59" w:rsidRPr="00375A16">
        <w:rPr>
          <w:rFonts w:ascii="Arial" w:eastAsia="Arial" w:hAnsi="Arial" w:cs="Arial"/>
          <w:sz w:val="24"/>
          <w:szCs w:val="24"/>
        </w:rPr>
        <w:t xml:space="preserve">3 </w:t>
      </w:r>
      <w:r w:rsidRPr="00375A16">
        <w:rPr>
          <w:rFonts w:ascii="Arial" w:eastAsia="Arial" w:hAnsi="Arial" w:cs="Arial"/>
          <w:sz w:val="24"/>
          <w:szCs w:val="24"/>
        </w:rPr>
        <w:t xml:space="preserve">dni po danym okresie </w:t>
      </w:r>
      <w:r w:rsidR="00C32F59" w:rsidRPr="00375A16">
        <w:rPr>
          <w:rFonts w:ascii="Arial" w:eastAsia="Arial" w:hAnsi="Arial" w:cs="Arial"/>
          <w:sz w:val="24"/>
          <w:szCs w:val="24"/>
        </w:rPr>
        <w:t xml:space="preserve">miesięcznym, w którym nastąpiły ww. przesłanki do obniżenia wysokości czynszu </w:t>
      </w:r>
      <w:r w:rsidRPr="00375A16">
        <w:rPr>
          <w:rFonts w:ascii="Arial" w:eastAsia="Arial" w:hAnsi="Arial" w:cs="Arial"/>
          <w:sz w:val="24"/>
          <w:szCs w:val="24"/>
        </w:rPr>
        <w:t>wystąpi o obniżenie kwoty czynszu proporcjonalnie o kwotę przypadającą na każdy dzień wyłączenia pojazdu z przyczyn wskazanych powyżej, a Wydzierżawiający o tę kwotę pomniejszy czynsz</w:t>
      </w:r>
      <w:r w:rsidR="00C32F59" w:rsidRPr="00375A16">
        <w:rPr>
          <w:rFonts w:ascii="Arial" w:eastAsia="Arial" w:hAnsi="Arial" w:cs="Arial"/>
          <w:sz w:val="24"/>
          <w:szCs w:val="24"/>
        </w:rPr>
        <w:t xml:space="preserve"> w kolejnym okresie rozliczeniowym</w:t>
      </w:r>
      <w:r w:rsidRPr="00375A16">
        <w:rPr>
          <w:rFonts w:ascii="Arial" w:eastAsia="Arial" w:hAnsi="Arial" w:cs="Arial"/>
          <w:sz w:val="24"/>
          <w:szCs w:val="24"/>
        </w:rPr>
        <w:t>.</w:t>
      </w:r>
    </w:p>
    <w:p w14:paraId="1156B52B" w14:textId="066213D5" w:rsidR="000C0014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120" w:line="240" w:lineRule="auto"/>
        <w:ind w:left="357" w:right="40" w:hanging="357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 przypadku, w którym okres dzierżawy Pojazdu nie będzie obejmował okresu pełnego miesiąca, czynsz dzierżawny za ten Pojazd w danym miesiącu będzie wyliczony proporcjonalnie do rzeczywistej liczby dni dzierżawy, tj. wg wzoru: </w:t>
      </w:r>
    </w:p>
    <w:p w14:paraId="7B9F76B7" w14:textId="77777777" w:rsidR="00E93AC6" w:rsidRPr="00375A16" w:rsidRDefault="00E93AC6" w:rsidP="00245E65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120" w:line="240" w:lineRule="auto"/>
        <w:ind w:left="357" w:right="40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</w:p>
    <w:p w14:paraId="4670DC82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11"/>
        <w:jc w:val="both"/>
        <w:rPr>
          <w:rFonts w:ascii="Arial" w:eastAsia="Arial" w:hAnsi="Arial" w:cs="Arial"/>
          <w:sz w:val="6"/>
          <w:szCs w:val="6"/>
        </w:rPr>
      </w:pPr>
    </w:p>
    <w:p w14:paraId="72C82F4E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426" w:right="11" w:hanging="2"/>
        <w:jc w:val="both"/>
        <w:rPr>
          <w:rFonts w:ascii="Arial" w:eastAsia="Arial" w:hAnsi="Arial" w:cs="Arial"/>
        </w:rPr>
      </w:pPr>
      <w:r w:rsidRPr="00375A16">
        <w:rPr>
          <w:rFonts w:ascii="Arial" w:eastAsia="Arial" w:hAnsi="Arial" w:cs="Arial"/>
          <w:i/>
        </w:rPr>
        <w:t xml:space="preserve">                                </w:t>
      </w:r>
      <w:r w:rsidRPr="00375A16">
        <w:rPr>
          <w:rFonts w:ascii="Arial" w:eastAsia="Arial" w:hAnsi="Arial" w:cs="Arial"/>
          <w:i/>
        </w:rPr>
        <w:tab/>
      </w:r>
      <w:r w:rsidRPr="00375A16">
        <w:rPr>
          <w:rFonts w:ascii="Arial" w:eastAsia="Arial" w:hAnsi="Arial" w:cs="Arial"/>
          <w:i/>
        </w:rPr>
        <w:tab/>
      </w:r>
      <w:r w:rsidRPr="00375A16">
        <w:rPr>
          <w:rFonts w:ascii="Arial" w:eastAsia="Arial" w:hAnsi="Arial" w:cs="Arial"/>
          <w:i/>
        </w:rPr>
        <w:tab/>
      </w:r>
      <w:r w:rsidRPr="00375A16">
        <w:rPr>
          <w:rFonts w:ascii="Arial" w:eastAsia="Arial" w:hAnsi="Arial" w:cs="Arial"/>
          <w:i/>
        </w:rPr>
        <w:tab/>
      </w:r>
      <w:r w:rsidRPr="00375A16">
        <w:rPr>
          <w:rFonts w:ascii="Arial" w:eastAsia="Arial" w:hAnsi="Arial" w:cs="Arial"/>
          <w:i/>
        </w:rPr>
        <w:tab/>
        <w:t xml:space="preserve">      liczba dni dzierżawy</w:t>
      </w:r>
    </w:p>
    <w:p w14:paraId="04CBB980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426" w:right="11" w:hanging="2"/>
        <w:jc w:val="both"/>
        <w:rPr>
          <w:rFonts w:ascii="Arial" w:eastAsia="Arial" w:hAnsi="Arial" w:cs="Arial"/>
        </w:rPr>
      </w:pPr>
      <w:r w:rsidRPr="00375A16">
        <w:rPr>
          <w:rFonts w:ascii="Arial" w:eastAsia="Arial" w:hAnsi="Arial" w:cs="Arial"/>
          <w:i/>
        </w:rPr>
        <w:t>czynsz należny = miesięczna stawka czynszu x ---------------------------------------------</w:t>
      </w:r>
    </w:p>
    <w:p w14:paraId="16982836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Chars="2763" w:left="6081" w:right="11" w:hanging="2"/>
        <w:jc w:val="both"/>
        <w:rPr>
          <w:rFonts w:ascii="Arial" w:eastAsia="Arial" w:hAnsi="Arial" w:cs="Arial"/>
        </w:rPr>
      </w:pPr>
      <w:r w:rsidRPr="00375A16">
        <w:rPr>
          <w:rFonts w:ascii="Arial" w:eastAsia="Arial" w:hAnsi="Arial" w:cs="Arial"/>
          <w:i/>
        </w:rPr>
        <w:t>liczba dni w danym miesiącu</w:t>
      </w:r>
    </w:p>
    <w:p w14:paraId="664B68BF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right="11"/>
        <w:jc w:val="both"/>
        <w:rPr>
          <w:rFonts w:ascii="Arial" w:eastAsia="Arial" w:hAnsi="Arial" w:cs="Arial"/>
          <w:sz w:val="10"/>
          <w:szCs w:val="10"/>
        </w:rPr>
      </w:pPr>
    </w:p>
    <w:p w14:paraId="75FE4C03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before="120" w:after="0" w:line="240" w:lineRule="auto"/>
        <w:ind w:left="357" w:right="40" w:hanging="357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Zapłata czynszu będzie następować z dołu za miesiąc kalendarzowy, którego dotyczy,  bez wezwania, w terminie do ostatniego dnia danego miesiąca z tym, że zapłata czynszu dzierżawnego za okres od 1</w:t>
      </w:r>
      <w:r w:rsidR="00B005F1" w:rsidRPr="00375A16">
        <w:rPr>
          <w:rFonts w:ascii="Arial" w:eastAsia="Arial" w:hAnsi="Arial" w:cs="Arial"/>
          <w:sz w:val="24"/>
          <w:szCs w:val="24"/>
        </w:rPr>
        <w:t>2</w:t>
      </w:r>
      <w:r w:rsidRPr="00375A16">
        <w:rPr>
          <w:rFonts w:ascii="Arial" w:eastAsia="Arial" w:hAnsi="Arial" w:cs="Arial"/>
          <w:sz w:val="24"/>
          <w:szCs w:val="24"/>
        </w:rPr>
        <w:t xml:space="preserve"> do 31 grudnia 202</w:t>
      </w:r>
      <w:r w:rsidR="00B005F1" w:rsidRPr="00375A16">
        <w:rPr>
          <w:rFonts w:ascii="Arial" w:eastAsia="Arial" w:hAnsi="Arial" w:cs="Arial"/>
          <w:sz w:val="24"/>
          <w:szCs w:val="24"/>
        </w:rPr>
        <w:t>6</w:t>
      </w:r>
      <w:r w:rsidRPr="00375A16">
        <w:rPr>
          <w:rFonts w:ascii="Arial" w:eastAsia="Arial" w:hAnsi="Arial" w:cs="Arial"/>
          <w:sz w:val="24"/>
          <w:szCs w:val="24"/>
        </w:rPr>
        <w:t xml:space="preserve"> r. nastąpi w terminie do 31 stycznia 202</w:t>
      </w:r>
      <w:r w:rsidR="00B005F1" w:rsidRPr="00375A16">
        <w:rPr>
          <w:rFonts w:ascii="Arial" w:eastAsia="Arial" w:hAnsi="Arial" w:cs="Arial"/>
          <w:sz w:val="24"/>
          <w:szCs w:val="24"/>
        </w:rPr>
        <w:t>7 r., z zastrzeżeniem ust. 7</w:t>
      </w:r>
      <w:r w:rsidRPr="00375A16">
        <w:rPr>
          <w:rFonts w:ascii="Arial" w:eastAsia="Arial" w:hAnsi="Arial" w:cs="Arial"/>
          <w:sz w:val="24"/>
          <w:szCs w:val="24"/>
        </w:rPr>
        <w:t>.</w:t>
      </w:r>
    </w:p>
    <w:p w14:paraId="37B70D1F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wystawi faktury osobno dla pojazdów:</w:t>
      </w:r>
    </w:p>
    <w:p w14:paraId="047F25D2" w14:textId="77777777" w:rsidR="000C0014" w:rsidRPr="00375A16" w:rsidRDefault="000C0014" w:rsidP="00F12752">
      <w:pPr>
        <w:pStyle w:val="Akapitzlist"/>
        <w:widowControl w:val="0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o których mowa w § 1 ust. 2 pkt 1), </w:t>
      </w:r>
    </w:p>
    <w:p w14:paraId="1CDAAEAD" w14:textId="77777777" w:rsidR="000C0014" w:rsidRPr="00375A16" w:rsidRDefault="000C0014" w:rsidP="00F12752">
      <w:pPr>
        <w:pStyle w:val="Akapitzlist"/>
        <w:widowControl w:val="0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o których mowa w § 1 ust. 2 pkt 2) i  pkt 3),</w:t>
      </w:r>
    </w:p>
    <w:p w14:paraId="0C6BDDF8" w14:textId="77777777" w:rsidR="000C0014" w:rsidRPr="00375A16" w:rsidRDefault="000C0014" w:rsidP="00F12752">
      <w:pPr>
        <w:pStyle w:val="Akapitzlist"/>
        <w:widowControl w:val="0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o których mowa w § 1 ust. 2 pkt </w:t>
      </w:r>
      <w:r w:rsidR="00B005F1" w:rsidRPr="00375A16">
        <w:rPr>
          <w:rFonts w:ascii="Arial" w:eastAsia="Arial" w:hAnsi="Arial" w:cs="Arial"/>
          <w:sz w:val="24"/>
          <w:szCs w:val="24"/>
        </w:rPr>
        <w:t>4</w:t>
      </w:r>
      <w:r w:rsidRPr="00375A16">
        <w:rPr>
          <w:rFonts w:ascii="Arial" w:eastAsia="Arial" w:hAnsi="Arial" w:cs="Arial"/>
          <w:sz w:val="24"/>
          <w:szCs w:val="24"/>
        </w:rPr>
        <w:t>),</w:t>
      </w:r>
    </w:p>
    <w:p w14:paraId="212F32A3" w14:textId="77777777" w:rsidR="000C0014" w:rsidRPr="00375A16" w:rsidRDefault="000C0014" w:rsidP="000C0014">
      <w:pPr>
        <w:pStyle w:val="Akapitzlist"/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terminie do 20 dnia miesiąca, którego dotyczy zapłata czynszu, za wyjątkiem faktury za okres od 1</w:t>
      </w:r>
      <w:r w:rsidR="00B005F1" w:rsidRPr="00375A16">
        <w:rPr>
          <w:rFonts w:ascii="Arial" w:eastAsia="Arial" w:hAnsi="Arial" w:cs="Arial"/>
          <w:sz w:val="24"/>
          <w:szCs w:val="24"/>
        </w:rPr>
        <w:t>2</w:t>
      </w:r>
      <w:r w:rsidRPr="00375A16">
        <w:rPr>
          <w:rFonts w:ascii="Arial" w:eastAsia="Arial" w:hAnsi="Arial" w:cs="Arial"/>
          <w:sz w:val="24"/>
          <w:szCs w:val="24"/>
        </w:rPr>
        <w:t xml:space="preserve"> do 31 grudnia 202</w:t>
      </w:r>
      <w:r w:rsidR="00B005F1" w:rsidRPr="00375A16">
        <w:rPr>
          <w:rFonts w:ascii="Arial" w:eastAsia="Arial" w:hAnsi="Arial" w:cs="Arial"/>
          <w:sz w:val="24"/>
          <w:szCs w:val="24"/>
        </w:rPr>
        <w:t>6</w:t>
      </w:r>
      <w:r w:rsidRPr="00375A16">
        <w:rPr>
          <w:rFonts w:ascii="Arial" w:eastAsia="Arial" w:hAnsi="Arial" w:cs="Arial"/>
          <w:sz w:val="24"/>
          <w:szCs w:val="24"/>
        </w:rPr>
        <w:t>, która zosta</w:t>
      </w:r>
      <w:r w:rsidR="00B005F1" w:rsidRPr="00375A16">
        <w:rPr>
          <w:rFonts w:ascii="Arial" w:eastAsia="Arial" w:hAnsi="Arial" w:cs="Arial"/>
          <w:sz w:val="24"/>
          <w:szCs w:val="24"/>
        </w:rPr>
        <w:t>nie</w:t>
      </w:r>
      <w:r w:rsidRPr="00375A16">
        <w:rPr>
          <w:rFonts w:ascii="Arial" w:eastAsia="Arial" w:hAnsi="Arial" w:cs="Arial"/>
          <w:sz w:val="24"/>
          <w:szCs w:val="24"/>
        </w:rPr>
        <w:t xml:space="preserve"> wystawiona do 20 stycznia roku następnego, na adres:</w:t>
      </w:r>
    </w:p>
    <w:p w14:paraId="2AB64BE4" w14:textId="77777777" w:rsidR="000C0014" w:rsidRPr="00375A16" w:rsidRDefault="000C0014" w:rsidP="00563C9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851" w:right="11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Nabywca:</w:t>
      </w:r>
    </w:p>
    <w:p w14:paraId="2E8A37E8" w14:textId="77777777" w:rsidR="000C0014" w:rsidRPr="00375A16" w:rsidRDefault="00B005F1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1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.............................................................</w:t>
      </w:r>
    </w:p>
    <w:p w14:paraId="078F7D1A" w14:textId="77777777" w:rsidR="000C0014" w:rsidRPr="00375A16" w:rsidRDefault="00B005F1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1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Adres: ..................................................</w:t>
      </w:r>
    </w:p>
    <w:p w14:paraId="26BEFC4E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1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NIP</w:t>
      </w:r>
      <w:r w:rsidR="00B005F1" w:rsidRPr="00375A16">
        <w:rPr>
          <w:rFonts w:ascii="Arial" w:eastAsia="Arial" w:hAnsi="Arial" w:cs="Arial"/>
          <w:sz w:val="24"/>
          <w:szCs w:val="24"/>
        </w:rPr>
        <w:t>: .....................................................</w:t>
      </w:r>
    </w:p>
    <w:p w14:paraId="07E1F61C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851" w:right="11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Odbiorca:</w:t>
      </w:r>
    </w:p>
    <w:p w14:paraId="02AB4560" w14:textId="77777777" w:rsidR="00B005F1" w:rsidRPr="00375A16" w:rsidRDefault="00B005F1" w:rsidP="00B005F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1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.............................................................</w:t>
      </w:r>
    </w:p>
    <w:p w14:paraId="7F912600" w14:textId="77777777" w:rsidR="00B005F1" w:rsidRPr="00375A16" w:rsidRDefault="00B005F1" w:rsidP="00B005F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1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Adres: ..................................................</w:t>
      </w:r>
    </w:p>
    <w:p w14:paraId="7E6BBBB2" w14:textId="0656B5C9" w:rsidR="000C0014" w:rsidRPr="004D3023" w:rsidRDefault="000C0014" w:rsidP="00563C9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425" w:right="11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prześle faktury na</w:t>
      </w:r>
      <w:r w:rsidR="00DE2DA1">
        <w:rPr>
          <w:rFonts w:ascii="Arial" w:eastAsia="Arial" w:hAnsi="Arial" w:cs="Arial"/>
          <w:sz w:val="24"/>
          <w:szCs w:val="24"/>
        </w:rPr>
        <w:t xml:space="preserve"> adres e-mail lub</w:t>
      </w:r>
      <w:r w:rsidRPr="00375A16">
        <w:rPr>
          <w:rFonts w:ascii="Arial" w:eastAsia="Arial" w:hAnsi="Arial" w:cs="Arial"/>
          <w:sz w:val="24"/>
          <w:szCs w:val="24"/>
        </w:rPr>
        <w:t xml:space="preserve"> adres korespondencyjny </w:t>
      </w:r>
      <w:r w:rsidRPr="00380216">
        <w:rPr>
          <w:rFonts w:ascii="Arial" w:eastAsia="Arial" w:hAnsi="Arial" w:cs="Arial"/>
          <w:sz w:val="24"/>
          <w:szCs w:val="24"/>
        </w:rPr>
        <w:t xml:space="preserve">wskazany </w:t>
      </w:r>
      <w:r w:rsidR="00722071" w:rsidRPr="00380216">
        <w:rPr>
          <w:rFonts w:ascii="Arial" w:eastAsia="Arial" w:hAnsi="Arial" w:cs="Arial"/>
          <w:sz w:val="24"/>
          <w:szCs w:val="24"/>
        </w:rPr>
        <w:t xml:space="preserve">w § </w:t>
      </w:r>
      <w:r w:rsidR="004B5C15" w:rsidRPr="00380216">
        <w:rPr>
          <w:rFonts w:ascii="Arial" w:eastAsia="Arial" w:hAnsi="Arial" w:cs="Arial"/>
          <w:sz w:val="24"/>
          <w:szCs w:val="24"/>
        </w:rPr>
        <w:t>1</w:t>
      </w:r>
      <w:r w:rsidR="00514DEE" w:rsidRPr="00380216">
        <w:rPr>
          <w:rFonts w:ascii="Arial" w:eastAsia="Arial" w:hAnsi="Arial" w:cs="Arial"/>
          <w:sz w:val="24"/>
          <w:szCs w:val="24"/>
        </w:rPr>
        <w:t>1</w:t>
      </w:r>
      <w:r w:rsidR="004B5C15" w:rsidRPr="00380216">
        <w:rPr>
          <w:rFonts w:ascii="Arial" w:eastAsia="Arial" w:hAnsi="Arial" w:cs="Arial"/>
          <w:sz w:val="24"/>
          <w:szCs w:val="24"/>
        </w:rPr>
        <w:t xml:space="preserve"> </w:t>
      </w:r>
      <w:r w:rsidR="003A4CB2" w:rsidRPr="00380216">
        <w:rPr>
          <w:rFonts w:ascii="Arial" w:eastAsia="Arial" w:hAnsi="Arial" w:cs="Arial"/>
          <w:sz w:val="24"/>
          <w:szCs w:val="24"/>
        </w:rPr>
        <w:t>ust. 2 pkt 2</w:t>
      </w:r>
      <w:r w:rsidRPr="00380216">
        <w:rPr>
          <w:rFonts w:ascii="Arial" w:eastAsia="Arial" w:hAnsi="Arial" w:cs="Arial"/>
          <w:sz w:val="24"/>
          <w:szCs w:val="24"/>
        </w:rPr>
        <w:t>.</w:t>
      </w:r>
    </w:p>
    <w:p w14:paraId="060C8996" w14:textId="77777777" w:rsidR="000C0014" w:rsidRPr="00BB4DBD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 xml:space="preserve">Czynsz dzierżawy płacony będzie przez Dzierżawcę przelewem na rachunek bankowy Wydzierżawiającego: </w:t>
      </w:r>
    </w:p>
    <w:p w14:paraId="2A0704F4" w14:textId="77777777" w:rsidR="00560395" w:rsidRPr="00375A16" w:rsidRDefault="00B005F1" w:rsidP="0056039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</w:t>
      </w:r>
      <w:r w:rsidR="000C0014" w:rsidRPr="00375A16">
        <w:rPr>
          <w:rFonts w:ascii="Arial" w:eastAsia="Arial" w:hAnsi="Arial" w:cs="Arial"/>
          <w:sz w:val="24"/>
          <w:szCs w:val="24"/>
        </w:rPr>
        <w:t xml:space="preserve">, a w przypadku jego zmiany </w:t>
      </w:r>
      <w:r w:rsidR="00C32F59" w:rsidRPr="00375A16">
        <w:rPr>
          <w:rFonts w:ascii="Arial" w:eastAsia="Arial" w:hAnsi="Arial" w:cs="Arial"/>
          <w:sz w:val="24"/>
          <w:szCs w:val="24"/>
        </w:rPr>
        <w:t>strony zawrą stosowny aneks do niniejszej umowy</w:t>
      </w:r>
      <w:r w:rsidR="000C0014" w:rsidRPr="00375A16">
        <w:rPr>
          <w:rFonts w:ascii="Arial" w:eastAsia="Arial" w:hAnsi="Arial" w:cs="Arial"/>
          <w:sz w:val="24"/>
          <w:szCs w:val="24"/>
        </w:rPr>
        <w:t xml:space="preserve">. </w:t>
      </w:r>
    </w:p>
    <w:p w14:paraId="6A55C6BA" w14:textId="77777777" w:rsidR="000C0014" w:rsidRPr="00375A16" w:rsidRDefault="000C0014" w:rsidP="00560395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Za dzień zapłaty czynszu uważa się dzień uznania na rachunku bankowym Wydzierżawiającego wpłaty dokonanej przez Dzierżawcę.</w:t>
      </w:r>
    </w:p>
    <w:p w14:paraId="77B5AF59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Jakiekolwiek wyłączenie całości lub części Pojazdów z ruchu nie zwalnia Dzierżawcy z obowiązku zapłaty czynszu, z zastrzeżeniem ust. 4.</w:t>
      </w:r>
    </w:p>
    <w:p w14:paraId="1014EB1C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 przypadku nie dotrzymania przez Dzierżawcę terminu zapłaty, określonego </w:t>
      </w:r>
      <w:r w:rsidRPr="00375A16">
        <w:rPr>
          <w:rFonts w:ascii="Arial" w:eastAsia="Arial" w:hAnsi="Arial" w:cs="Arial"/>
          <w:sz w:val="24"/>
          <w:szCs w:val="24"/>
        </w:rPr>
        <w:br/>
        <w:t>w ust. 6 Wydzierżawiający zastrzega sobie prawo do naliczenia odsetek ustawowych od nieprzekazanej kwoty czynszu brutto.</w:t>
      </w:r>
    </w:p>
    <w:p w14:paraId="0D8C5BBB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oświadcza, że jest podatnikiem podatku od towarów i usług.</w:t>
      </w:r>
    </w:p>
    <w:p w14:paraId="5CA7BE25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Wydzierżawiający oświadcza, </w:t>
      </w:r>
      <w:r w:rsidRPr="00375A16">
        <w:rPr>
          <w:rFonts w:ascii="Arial" w:eastAsia="Arial" w:hAnsi="Arial" w:cs="Arial"/>
          <w:sz w:val="24"/>
        </w:rPr>
        <w:t>że rachunek, o którym mowa w pkt 8, na który będą realizowane płatności bezgotówkowe, o których mowa w pkt 3, jest rachunkiem, dla którego zgodnie z rozdz. 3a ustawy z dnia 29 sierpnia 1997 r. Prawo bankowe (Dz.U. 2020 poz. 1896) prowadzony jest rachunek VAT, znajduje się w wykazie podmiotów zarejestrowanych jako podatnicy VAT, niezarejestrowanych oraz wykreślonych i przywróconych do rejestru VAT zamieszczonych przez Szefa KAS w tzw. Białej Księdze Podatników.</w:t>
      </w:r>
    </w:p>
    <w:p w14:paraId="2A366789" w14:textId="77777777" w:rsidR="000C0014" w:rsidRPr="00375A16" w:rsidRDefault="000C0014" w:rsidP="00F12752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Dzierżawca oświadcza, że jest czynnym podatnikiem podatku od towarów i usług.</w:t>
      </w:r>
    </w:p>
    <w:p w14:paraId="042EC14C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10BA41E0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375A16">
        <w:rPr>
          <w:rFonts w:ascii="Arial" w:eastAsia="Arial" w:hAnsi="Arial" w:cs="Arial"/>
          <w:b/>
          <w:sz w:val="24"/>
          <w:szCs w:val="24"/>
        </w:rPr>
        <w:t>7</w:t>
      </w:r>
    </w:p>
    <w:p w14:paraId="547DE9DE" w14:textId="77777777" w:rsidR="00E53C75" w:rsidRPr="00375A16" w:rsidRDefault="00E53C7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Ubezpieczenie, szkody na Pojeździe</w:t>
      </w:r>
    </w:p>
    <w:p w14:paraId="7D81CC07" w14:textId="77777777" w:rsidR="00E53C75" w:rsidRPr="00375A16" w:rsidRDefault="00E53C7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777D1556" w14:textId="77777777" w:rsidR="000C0014" w:rsidRPr="00290595" w:rsidRDefault="000C0014" w:rsidP="00F12752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 oświadcza, że realizowana przez niego działalność przewozowa jest </w:t>
      </w:r>
      <w:r w:rsidRPr="00290595">
        <w:rPr>
          <w:rFonts w:ascii="Arial" w:eastAsia="Arial" w:hAnsi="Arial" w:cs="Arial"/>
          <w:sz w:val="24"/>
          <w:szCs w:val="24"/>
        </w:rPr>
        <w:t>ubezpieczona w zakresie odpowiedzialności cywilnej.</w:t>
      </w:r>
    </w:p>
    <w:p w14:paraId="14A87A8F" w14:textId="77777777" w:rsidR="000C0014" w:rsidRPr="00290595" w:rsidRDefault="000C0014" w:rsidP="00F12752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Dzierżawca zapewni ciągłość ubezpieczenia Pojazdów w zakresie ubezpieczenia OC i CASCO w </w:t>
      </w:r>
      <w:r w:rsidR="00957E1E" w:rsidRPr="00290595">
        <w:rPr>
          <w:rFonts w:ascii="Arial" w:eastAsia="Arial" w:hAnsi="Arial" w:cs="Arial"/>
          <w:sz w:val="24"/>
          <w:szCs w:val="24"/>
        </w:rPr>
        <w:t xml:space="preserve">całym </w:t>
      </w:r>
      <w:r w:rsidRPr="00290595">
        <w:rPr>
          <w:rFonts w:ascii="Arial" w:eastAsia="Arial" w:hAnsi="Arial" w:cs="Arial"/>
          <w:sz w:val="24"/>
          <w:szCs w:val="24"/>
        </w:rPr>
        <w:t xml:space="preserve">okresie </w:t>
      </w:r>
      <w:r w:rsidR="00957E1E" w:rsidRPr="00290595">
        <w:rPr>
          <w:rFonts w:ascii="Arial" w:eastAsia="Arial" w:hAnsi="Arial" w:cs="Arial"/>
          <w:sz w:val="24"/>
          <w:szCs w:val="24"/>
        </w:rPr>
        <w:t>dzierżawy Pojazdów</w:t>
      </w:r>
      <w:r w:rsidRPr="00290595">
        <w:rPr>
          <w:rFonts w:ascii="Arial" w:eastAsia="Arial" w:hAnsi="Arial" w:cs="Arial"/>
          <w:sz w:val="24"/>
          <w:szCs w:val="24"/>
        </w:rPr>
        <w:t xml:space="preserve"> oraz przedstawi kopię polisy ubezpieczeniowej na żądanie Wydzierżawiającego. Koszt ubezpieczenia ponosi Dzierżawca.</w:t>
      </w:r>
    </w:p>
    <w:p w14:paraId="1E726C3C" w14:textId="77777777" w:rsidR="000C0014" w:rsidRDefault="000C0014" w:rsidP="00F12752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>W przypadku zaistnienia szkody, uzyskane odszkodowanie, za wyjątkiem odszkodowania</w:t>
      </w:r>
      <w:r w:rsidRPr="00375A16">
        <w:rPr>
          <w:rFonts w:ascii="Arial" w:eastAsia="Arial" w:hAnsi="Arial" w:cs="Arial"/>
          <w:sz w:val="24"/>
          <w:szCs w:val="24"/>
        </w:rPr>
        <w:t xml:space="preserve"> za całkowite zniszczenie lub utratę Pojazdów, Dzierżawca przeznaczy na przywrócenie Pojazdów do stanu pierwotnego (tj. </w:t>
      </w:r>
      <w:r w:rsidR="00C32F59" w:rsidRPr="00375A16">
        <w:rPr>
          <w:rFonts w:ascii="Arial" w:eastAsia="Arial" w:hAnsi="Arial" w:cs="Arial"/>
          <w:sz w:val="24"/>
          <w:szCs w:val="24"/>
        </w:rPr>
        <w:t>s</w:t>
      </w:r>
      <w:r w:rsidRPr="00375A16">
        <w:rPr>
          <w:rFonts w:ascii="Arial" w:eastAsia="Arial" w:hAnsi="Arial" w:cs="Arial"/>
          <w:sz w:val="24"/>
          <w:szCs w:val="24"/>
        </w:rPr>
        <w:t xml:space="preserve">przed zaistnienia szkody). Koszt takiego przywrócenia, nieznajdujący pokrycia </w:t>
      </w:r>
      <w:r w:rsidRPr="00375A16">
        <w:rPr>
          <w:rFonts w:ascii="Arial" w:eastAsia="Arial" w:hAnsi="Arial" w:cs="Arial"/>
          <w:sz w:val="24"/>
          <w:szCs w:val="24"/>
        </w:rPr>
        <w:br/>
        <w:t>w odszkodowaniu wypłaconym przez ubezpieczyciela ponosi Dzierżawca.</w:t>
      </w:r>
    </w:p>
    <w:p w14:paraId="26AEFAB0" w14:textId="77777777" w:rsidR="003832AC" w:rsidRPr="00375A16" w:rsidRDefault="003832AC" w:rsidP="00F12752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 zaistnieniu szkody na Pojeździe, Dzierżawca jest zobowiązany do bezzwłocznego podjęcia czynności zmierzających do przywrócenia</w:t>
      </w:r>
      <w:r w:rsidR="009F7964">
        <w:rPr>
          <w:rFonts w:ascii="Arial" w:eastAsia="Arial" w:hAnsi="Arial" w:cs="Arial"/>
          <w:sz w:val="24"/>
          <w:szCs w:val="24"/>
        </w:rPr>
        <w:t xml:space="preserve"> pierwotnego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9F7964">
        <w:rPr>
          <w:rFonts w:ascii="Arial" w:eastAsia="Arial" w:hAnsi="Arial" w:cs="Arial"/>
          <w:sz w:val="24"/>
          <w:szCs w:val="24"/>
        </w:rPr>
        <w:t xml:space="preserve">stanu pojazdu (sprzed zaistnienia szkody) oraz przywrócenia </w:t>
      </w:r>
      <w:r>
        <w:rPr>
          <w:rFonts w:ascii="Arial" w:eastAsia="Arial" w:hAnsi="Arial" w:cs="Arial"/>
          <w:sz w:val="24"/>
          <w:szCs w:val="24"/>
        </w:rPr>
        <w:t>pełnej sprawności Pojazdu</w:t>
      </w:r>
      <w:r w:rsidR="009F7964">
        <w:rPr>
          <w:rFonts w:ascii="Arial" w:eastAsia="Arial" w:hAnsi="Arial" w:cs="Arial"/>
          <w:sz w:val="24"/>
          <w:szCs w:val="24"/>
        </w:rPr>
        <w:t xml:space="preserve">. </w:t>
      </w:r>
    </w:p>
    <w:p w14:paraId="21D3F0F4" w14:textId="77777777" w:rsidR="003832AC" w:rsidRDefault="000C0014" w:rsidP="003832A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 przypadku zaistnienia szkody całkowitej, tj. w przypadku, gdy przewidywane koszty naprawy Pojazdu przekraczają jego wartość rynkową, uzyskane odszkodowanie </w:t>
      </w:r>
      <w:r w:rsidR="007C0BCF" w:rsidRPr="00375A16">
        <w:rPr>
          <w:rFonts w:ascii="Arial" w:eastAsia="Arial" w:hAnsi="Arial" w:cs="Arial"/>
          <w:sz w:val="24"/>
          <w:szCs w:val="24"/>
        </w:rPr>
        <w:t>należne jest Wydzierżawiającemu</w:t>
      </w:r>
      <w:r w:rsidR="00B55128" w:rsidRPr="00375A16">
        <w:rPr>
          <w:rFonts w:ascii="Arial" w:eastAsia="Arial" w:hAnsi="Arial" w:cs="Arial"/>
          <w:sz w:val="24"/>
          <w:szCs w:val="24"/>
        </w:rPr>
        <w:t>. P</w:t>
      </w:r>
      <w:r w:rsidR="007C0BCF" w:rsidRPr="00375A16">
        <w:rPr>
          <w:rFonts w:ascii="Arial" w:eastAsia="Arial" w:hAnsi="Arial" w:cs="Arial"/>
          <w:sz w:val="24"/>
          <w:szCs w:val="24"/>
        </w:rPr>
        <w:t>ojazd zostaje wyłączony z Umowy</w:t>
      </w:r>
      <w:r w:rsidR="00B55128" w:rsidRPr="00375A16">
        <w:rPr>
          <w:rFonts w:ascii="Arial" w:eastAsia="Arial" w:hAnsi="Arial" w:cs="Arial"/>
          <w:sz w:val="24"/>
          <w:szCs w:val="24"/>
        </w:rPr>
        <w:t xml:space="preserve"> z dniem </w:t>
      </w:r>
      <w:r w:rsidR="00E43ACB" w:rsidRPr="00375A16">
        <w:rPr>
          <w:rFonts w:ascii="Arial" w:eastAsia="Arial" w:hAnsi="Arial" w:cs="Arial"/>
          <w:sz w:val="24"/>
          <w:szCs w:val="24"/>
        </w:rPr>
        <w:t>orzeczenia szkody całkowitej przez Ubezpieczyciela Pojazdu</w:t>
      </w:r>
      <w:r w:rsidR="007C0BCF" w:rsidRPr="00375A16">
        <w:rPr>
          <w:rFonts w:ascii="Arial" w:eastAsia="Arial" w:hAnsi="Arial" w:cs="Arial"/>
          <w:sz w:val="24"/>
          <w:szCs w:val="24"/>
        </w:rPr>
        <w:t>, bez konieczności zawierania aneksu.</w:t>
      </w:r>
    </w:p>
    <w:p w14:paraId="5ACF9143" w14:textId="77777777" w:rsidR="00CA5052" w:rsidRDefault="003832AC" w:rsidP="00720638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C3774">
        <w:rPr>
          <w:rFonts w:ascii="Arial" w:eastAsia="Arial" w:hAnsi="Arial" w:cs="Arial"/>
          <w:sz w:val="24"/>
          <w:szCs w:val="24"/>
        </w:rPr>
        <w:t xml:space="preserve">W przypadku zaistnienia </w:t>
      </w:r>
      <w:r w:rsidRPr="007528B3">
        <w:rPr>
          <w:rFonts w:ascii="Arial" w:eastAsia="Arial" w:hAnsi="Arial" w:cs="Arial"/>
          <w:sz w:val="24"/>
          <w:szCs w:val="24"/>
        </w:rPr>
        <w:t xml:space="preserve">szkody całkowitej na </w:t>
      </w:r>
      <w:r w:rsidRPr="00720638">
        <w:rPr>
          <w:rFonts w:ascii="Arial" w:eastAsia="Arial" w:hAnsi="Arial" w:cs="Arial"/>
          <w:sz w:val="24"/>
          <w:szCs w:val="24"/>
        </w:rPr>
        <w:t xml:space="preserve">Pojeździe Dzierżawca jest zobowiązany do </w:t>
      </w:r>
      <w:r w:rsidR="009F7964" w:rsidRPr="00720638">
        <w:rPr>
          <w:rFonts w:ascii="Arial" w:eastAsia="Arial" w:hAnsi="Arial" w:cs="Arial"/>
          <w:sz w:val="24"/>
          <w:szCs w:val="24"/>
        </w:rPr>
        <w:t xml:space="preserve">zorganizowania miejsca przechowania </w:t>
      </w:r>
      <w:r w:rsidR="00242C3E">
        <w:rPr>
          <w:rFonts w:ascii="Arial" w:eastAsia="Arial" w:hAnsi="Arial" w:cs="Arial"/>
          <w:sz w:val="24"/>
          <w:szCs w:val="24"/>
        </w:rPr>
        <w:t xml:space="preserve">Pojazdu, transportu do miejsca przechowania </w:t>
      </w:r>
      <w:r w:rsidR="009F7964" w:rsidRPr="00720638">
        <w:rPr>
          <w:rFonts w:ascii="Arial" w:eastAsia="Arial" w:hAnsi="Arial" w:cs="Arial"/>
          <w:sz w:val="24"/>
          <w:szCs w:val="24"/>
        </w:rPr>
        <w:t>oraz przechowania Pojazdu, w tym</w:t>
      </w:r>
      <w:r w:rsidR="002C3774" w:rsidRPr="00720638">
        <w:rPr>
          <w:rFonts w:ascii="Arial" w:eastAsia="Arial" w:hAnsi="Arial" w:cs="Arial"/>
          <w:sz w:val="24"/>
          <w:szCs w:val="24"/>
        </w:rPr>
        <w:t xml:space="preserve"> sprawowania pieczy nad Pojazdem, ochrony przed zniszczeniem, uszkodzeniem lub zmniejszeniem jego </w:t>
      </w:r>
      <w:r w:rsidR="002C3774" w:rsidRPr="00831D84">
        <w:rPr>
          <w:rFonts w:ascii="Arial" w:eastAsia="Arial" w:hAnsi="Arial" w:cs="Arial"/>
          <w:sz w:val="24"/>
          <w:szCs w:val="24"/>
        </w:rPr>
        <w:t xml:space="preserve">wartości. </w:t>
      </w:r>
    </w:p>
    <w:p w14:paraId="6804A243" w14:textId="77777777" w:rsidR="009F7964" w:rsidRPr="007528B3" w:rsidRDefault="00CA5052" w:rsidP="00720638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360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B</w:t>
      </w:r>
      <w:r w:rsidR="002C3774">
        <w:rPr>
          <w:rFonts w:ascii="Arial" w:eastAsia="Arial" w:hAnsi="Arial" w:cs="Arial"/>
          <w:sz w:val="24"/>
          <w:szCs w:val="24"/>
        </w:rPr>
        <w:t>ez pisemnej zgody Wydzierżawiającego</w:t>
      </w:r>
      <w:r>
        <w:rPr>
          <w:rFonts w:ascii="Arial" w:eastAsia="Arial" w:hAnsi="Arial" w:cs="Arial"/>
          <w:sz w:val="24"/>
          <w:szCs w:val="24"/>
        </w:rPr>
        <w:t>,</w:t>
      </w:r>
      <w:r w:rsidR="002C3774">
        <w:rPr>
          <w:rFonts w:ascii="Arial" w:eastAsia="Arial" w:hAnsi="Arial" w:cs="Arial"/>
          <w:sz w:val="24"/>
          <w:szCs w:val="24"/>
        </w:rPr>
        <w:t xml:space="preserve"> Dzierżawca nie może:</w:t>
      </w:r>
    </w:p>
    <w:p w14:paraId="14D1C5E6" w14:textId="77777777" w:rsidR="002C3774" w:rsidRDefault="002C3774" w:rsidP="00332A0C">
      <w:pPr>
        <w:widowControl w:val="0"/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dokonywać ingerencji w konstrukcję Pojazdu, powłoki malarskie i oznaczenia oraz dokonywać demontażu lub montażu części lub podzespołów,</w:t>
      </w:r>
    </w:p>
    <w:p w14:paraId="4EA1CF10" w14:textId="77777777" w:rsidR="002C3774" w:rsidRPr="00290595" w:rsidRDefault="0041766D" w:rsidP="00332A0C">
      <w:pPr>
        <w:widowControl w:val="0"/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ustanawiać</w:t>
      </w:r>
      <w:r w:rsidR="002C3774"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na Pojazdach </w:t>
      </w:r>
      <w:r w:rsidR="002C3774">
        <w:rPr>
          <w:rFonts w:ascii="Arial" w:eastAsia="Arial" w:hAnsi="Arial" w:cs="Arial"/>
          <w:sz w:val="24"/>
          <w:szCs w:val="24"/>
        </w:rPr>
        <w:t>jakichkolwiek praw na rzecz osób trzecich</w:t>
      </w:r>
      <w:r w:rsidR="00CA5052">
        <w:rPr>
          <w:rFonts w:ascii="Arial" w:eastAsia="Arial" w:hAnsi="Arial" w:cs="Arial"/>
          <w:sz w:val="24"/>
          <w:szCs w:val="24"/>
        </w:rPr>
        <w:t xml:space="preserve">, przenosić swoich praw wynikających z umowy na osoby trzecie ani też w ramach </w:t>
      </w:r>
      <w:r w:rsidR="00CA5052" w:rsidRPr="00290595">
        <w:rPr>
          <w:rFonts w:ascii="Arial" w:eastAsia="Arial" w:hAnsi="Arial" w:cs="Arial"/>
          <w:sz w:val="24"/>
          <w:szCs w:val="24"/>
        </w:rPr>
        <w:t>jakiegokolwiek stosunku faktycznego lub prawnego wydawać pojazdów osobie trzeciej.</w:t>
      </w:r>
    </w:p>
    <w:p w14:paraId="30916FBB" w14:textId="77777777" w:rsidR="002C3774" w:rsidRPr="00290595" w:rsidRDefault="00CA5052" w:rsidP="00720638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>Zwrot Pojazdów o których mowa w ust. 6 nastąpi na podstawie protokołu przekazania, w terminie wskazanym przez Wydzierżawiającego, jednak nie później niż do dnia zakończenia obowiązywania niniejszej umowy.</w:t>
      </w:r>
    </w:p>
    <w:p w14:paraId="56782762" w14:textId="77777777" w:rsidR="000C0014" w:rsidRPr="00290595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1A134AA6" w14:textId="77777777" w:rsidR="000C0014" w:rsidRPr="00290595" w:rsidRDefault="00D56861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290595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290595">
        <w:rPr>
          <w:rFonts w:ascii="Arial" w:eastAsia="Arial" w:hAnsi="Arial" w:cs="Arial"/>
          <w:b/>
          <w:sz w:val="24"/>
          <w:szCs w:val="24"/>
        </w:rPr>
        <w:t>8</w:t>
      </w:r>
    </w:p>
    <w:p w14:paraId="71238C42" w14:textId="77777777" w:rsidR="00E53C75" w:rsidRPr="00290595" w:rsidRDefault="00E53C7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290595">
        <w:rPr>
          <w:rFonts w:ascii="Arial" w:eastAsia="Arial" w:hAnsi="Arial" w:cs="Arial"/>
          <w:b/>
          <w:sz w:val="24"/>
          <w:szCs w:val="24"/>
        </w:rPr>
        <w:t>Upoważnienia Dzierżawcy w przypadku zaistnienia szkody.</w:t>
      </w:r>
    </w:p>
    <w:p w14:paraId="7BC8A487" w14:textId="77777777" w:rsidR="00E53C75" w:rsidRPr="00290595" w:rsidRDefault="00E53C7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5B5CC641" w14:textId="0BE60409" w:rsidR="000C0014" w:rsidRPr="00290595" w:rsidRDefault="000C0014" w:rsidP="00F12752">
      <w:pPr>
        <w:widowControl w:val="0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Wydzierżawiający upoważnia Dzierżawcę do reprezentowania go w pracach komisji w sprawach wypadków i incydentów w rozumieniu ustawy z dnia 28 marca 2003r. o transporcie kolejowym (tj. Dz. U. z </w:t>
      </w:r>
      <w:r w:rsidR="00A44D78" w:rsidRPr="00290595">
        <w:rPr>
          <w:rFonts w:ascii="Arial" w:eastAsia="Arial" w:hAnsi="Arial" w:cs="Arial"/>
          <w:sz w:val="24"/>
          <w:szCs w:val="24"/>
        </w:rPr>
        <w:t>2025 r., poz. 1234</w:t>
      </w:r>
      <w:r w:rsidRPr="00290595">
        <w:rPr>
          <w:rFonts w:ascii="Arial" w:eastAsia="Arial" w:hAnsi="Arial" w:cs="Arial"/>
          <w:sz w:val="24"/>
          <w:szCs w:val="24"/>
        </w:rPr>
        <w:t>) w zakresie zapewnienia bezpieczeństwa ruchu kolejowego, a także według Instrukcji o postępowaniu w sprawach poważnych wypadków, wypadków i incydentów w transporcie kolejowym (Ir-8) – Załącznik nr 686/2016 Zarządu PKP PLK S.A. z dnia 12 lipca 2016r.).</w:t>
      </w:r>
    </w:p>
    <w:p w14:paraId="112E8528" w14:textId="77777777" w:rsidR="00C83785" w:rsidRPr="00375A16" w:rsidRDefault="00C83785" w:rsidP="00F12752">
      <w:pPr>
        <w:widowControl w:val="0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>Wydzierżawiający upoważnia Dzierżawcę do</w:t>
      </w:r>
      <w:r w:rsidR="000466B6" w:rsidRPr="00290595">
        <w:rPr>
          <w:rFonts w:ascii="Arial" w:eastAsia="Arial" w:hAnsi="Arial" w:cs="Arial"/>
          <w:sz w:val="24"/>
          <w:szCs w:val="24"/>
        </w:rPr>
        <w:t xml:space="preserve"> składania zawiadomień o popełnionym przestępstwie</w:t>
      </w:r>
      <w:r w:rsidR="000466B6" w:rsidRPr="00375A16">
        <w:rPr>
          <w:rFonts w:ascii="Arial" w:eastAsia="Arial" w:hAnsi="Arial" w:cs="Arial"/>
          <w:sz w:val="24"/>
          <w:szCs w:val="24"/>
        </w:rPr>
        <w:t xml:space="preserve"> lub wykroczeniu oraz składania wniosków o ściganie i ukaranie sprawcy przestępstwa lub wykroczenia na okoliczność uszkodzenia Pojazdów wraz z wymaganymi dokumentami do szkody i posiadanym mat</w:t>
      </w:r>
      <w:r w:rsidR="00AC6D8B" w:rsidRPr="00375A16">
        <w:rPr>
          <w:rFonts w:ascii="Arial" w:eastAsia="Arial" w:hAnsi="Arial" w:cs="Arial"/>
          <w:sz w:val="24"/>
          <w:szCs w:val="24"/>
        </w:rPr>
        <w:t>eriałem filmowym z zaistniałego zdarzenia z kamer monitoringu pojazdu.</w:t>
      </w:r>
    </w:p>
    <w:p w14:paraId="40B70554" w14:textId="77777777" w:rsidR="000C0014" w:rsidRPr="004D3023" w:rsidRDefault="000C0014" w:rsidP="00F12752">
      <w:pPr>
        <w:widowControl w:val="0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upoważnia Dzierżawcę do dochodzenia roszczeń odszkodowawczych, składania oświadczeń związanych z dochodzeniem odszkodowań z tytułu szkód powstałych w pojazdach oraz odbioru odszkodowa</w:t>
      </w:r>
      <w:r w:rsidR="00722071" w:rsidRPr="00375A16">
        <w:rPr>
          <w:rFonts w:ascii="Arial" w:eastAsia="Arial" w:hAnsi="Arial" w:cs="Arial"/>
          <w:sz w:val="24"/>
          <w:szCs w:val="24"/>
        </w:rPr>
        <w:t xml:space="preserve">nia, z zastrzeżeniem zapisów </w:t>
      </w:r>
      <w:r w:rsidR="00722071" w:rsidRPr="00BB4DBD">
        <w:rPr>
          <w:rFonts w:ascii="Arial" w:eastAsia="Arial" w:hAnsi="Arial" w:cs="Arial"/>
          <w:sz w:val="24"/>
          <w:szCs w:val="24"/>
        </w:rPr>
        <w:t xml:space="preserve">§ </w:t>
      </w:r>
      <w:r w:rsidR="007816BB" w:rsidRPr="00BB4DBD">
        <w:rPr>
          <w:rFonts w:ascii="Arial" w:eastAsia="Arial" w:hAnsi="Arial" w:cs="Arial"/>
          <w:sz w:val="24"/>
          <w:szCs w:val="24"/>
        </w:rPr>
        <w:t xml:space="preserve">7 </w:t>
      </w:r>
      <w:r w:rsidR="00EF6FAB" w:rsidRPr="00BB4DBD">
        <w:rPr>
          <w:rFonts w:ascii="Arial" w:eastAsia="Arial" w:hAnsi="Arial" w:cs="Arial"/>
          <w:sz w:val="24"/>
          <w:szCs w:val="24"/>
        </w:rPr>
        <w:t>ust. 3 i 4,</w:t>
      </w:r>
      <w:r w:rsidRPr="004D3023">
        <w:rPr>
          <w:rFonts w:ascii="Arial" w:eastAsia="Arial" w:hAnsi="Arial" w:cs="Arial"/>
          <w:sz w:val="24"/>
          <w:szCs w:val="24"/>
        </w:rPr>
        <w:t xml:space="preserve"> zarówno od ubezpieczyciela jak i sprawcy szkody. Upoważnienie, o którym mowa w zdaniu poprzednim uprawnia Dzierżawcę do udzielania dalszych pełnomocnictw, w tym pełnomocnictw procesowych, a także nie wygasa z chwilą wygaśnięcia lub rozwiązania Umowy.</w:t>
      </w:r>
    </w:p>
    <w:p w14:paraId="48545164" w14:textId="77777777" w:rsidR="000C0014" w:rsidRPr="00BB4DBD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65C3360D" w14:textId="77777777" w:rsidR="000C0014" w:rsidRPr="00BB4DBD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BB4DBD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BB4DBD">
        <w:rPr>
          <w:rFonts w:ascii="Arial" w:eastAsia="Arial" w:hAnsi="Arial" w:cs="Arial"/>
          <w:b/>
          <w:sz w:val="24"/>
          <w:szCs w:val="24"/>
        </w:rPr>
        <w:t>9</w:t>
      </w:r>
    </w:p>
    <w:p w14:paraId="0CFD90EE" w14:textId="77777777" w:rsidR="00AB4725" w:rsidRPr="00BB4DBD" w:rsidRDefault="00AB472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BB4DBD">
        <w:rPr>
          <w:rFonts w:ascii="Arial" w:eastAsia="Arial" w:hAnsi="Arial" w:cs="Arial"/>
          <w:b/>
          <w:sz w:val="24"/>
          <w:szCs w:val="24"/>
        </w:rPr>
        <w:t>Informacja o eksploatacji Pojazdów</w:t>
      </w:r>
    </w:p>
    <w:p w14:paraId="76ADA5C4" w14:textId="77777777" w:rsidR="00AB4725" w:rsidRPr="00375A16" w:rsidRDefault="00AB4725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7EBD4FF4" w14:textId="77777777" w:rsidR="000C0014" w:rsidRPr="00375A16" w:rsidRDefault="000C0014" w:rsidP="00F12752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Dzierżawca zobowiązuje się do przedkładania Wydzierżawiającemu miesięcznych informacji o eksploatacji Pojazdów.</w:t>
      </w:r>
    </w:p>
    <w:p w14:paraId="3FB1384E" w14:textId="77777777" w:rsidR="000C0014" w:rsidRPr="00375A16" w:rsidRDefault="000C0014" w:rsidP="00F12752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Informacja, o której mowa w ust. 1, obejmować będzie okres 1 miesiąca kalendarzowego i będzie przedkładana w terminie do 14 dni po upływie miesiąca którego dotyczy.</w:t>
      </w:r>
    </w:p>
    <w:p w14:paraId="0CC9DB23" w14:textId="77777777" w:rsidR="000C0014" w:rsidRPr="00BB4DBD" w:rsidRDefault="000C0014" w:rsidP="00F12752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Wzór informacji, o której mowa w ust. 1, stanowi </w:t>
      </w:r>
      <w:r w:rsidRPr="00BB4DBD">
        <w:rPr>
          <w:rFonts w:ascii="Arial" w:eastAsia="Arial" w:hAnsi="Arial" w:cs="Arial"/>
          <w:sz w:val="24"/>
          <w:szCs w:val="24"/>
        </w:rPr>
        <w:t xml:space="preserve">załącznik </w:t>
      </w:r>
      <w:r w:rsidR="008E216F" w:rsidRPr="00BB4DBD">
        <w:rPr>
          <w:rFonts w:ascii="Arial" w:eastAsia="Arial" w:hAnsi="Arial" w:cs="Arial"/>
          <w:sz w:val="24"/>
          <w:szCs w:val="24"/>
        </w:rPr>
        <w:t>nr 2</w:t>
      </w:r>
      <w:r w:rsidR="008E216F" w:rsidRPr="004D3023">
        <w:rPr>
          <w:rFonts w:ascii="Arial" w:eastAsia="Arial" w:hAnsi="Arial" w:cs="Arial"/>
          <w:sz w:val="24"/>
          <w:szCs w:val="24"/>
        </w:rPr>
        <w:t xml:space="preserve"> </w:t>
      </w:r>
      <w:r w:rsidRPr="004D3023">
        <w:rPr>
          <w:rFonts w:ascii="Arial" w:eastAsia="Arial" w:hAnsi="Arial" w:cs="Arial"/>
          <w:sz w:val="24"/>
          <w:szCs w:val="24"/>
        </w:rPr>
        <w:t>do niniejszej umowy.</w:t>
      </w:r>
    </w:p>
    <w:p w14:paraId="36E8762D" w14:textId="77777777" w:rsidR="00957E1E" w:rsidRPr="00375A16" w:rsidRDefault="00957E1E" w:rsidP="00F12752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Niezależnie od ww. określonego obowiązku, Dzierżawca jest zobowiązany do przekazywania Wydzierżawiającemu informacji nt. Pojazdów udostępnionych w ramach umowy w zakresie i terminie wskazanym we wniosku sk</w:t>
      </w:r>
      <w:r w:rsidRPr="00375A16">
        <w:rPr>
          <w:rFonts w:ascii="Arial" w:eastAsia="Arial" w:hAnsi="Arial" w:cs="Arial"/>
          <w:sz w:val="24"/>
          <w:szCs w:val="24"/>
        </w:rPr>
        <w:t>ładanym przez Wydzierżawiającego.</w:t>
      </w:r>
    </w:p>
    <w:p w14:paraId="0F0A797D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7C780DCF" w14:textId="77777777" w:rsidR="00EE422F" w:rsidRDefault="00EE422F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3DFCB149" w14:textId="2F6D7A1C" w:rsidR="00EE422F" w:rsidRDefault="00EE422F" w:rsidP="00D17BA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EE422F">
        <w:rPr>
          <w:rFonts w:ascii="Arial" w:eastAsia="Arial" w:hAnsi="Arial" w:cs="Arial"/>
          <w:b/>
          <w:sz w:val="24"/>
          <w:szCs w:val="24"/>
        </w:rPr>
        <w:t>§ 10</w:t>
      </w:r>
    </w:p>
    <w:p w14:paraId="4B33D67D" w14:textId="77777777" w:rsidR="004B0F84" w:rsidRPr="00161A44" w:rsidRDefault="004B0F84" w:rsidP="004B0F84">
      <w:pPr>
        <w:spacing w:line="259" w:lineRule="auto"/>
        <w:jc w:val="center"/>
        <w:rPr>
          <w:rFonts w:ascii="Arial" w:eastAsiaTheme="minorHAnsi" w:hAnsi="Arial" w:cs="Arial"/>
          <w:b/>
          <w:sz w:val="24"/>
        </w:rPr>
      </w:pPr>
      <w:r w:rsidRPr="00161A44">
        <w:rPr>
          <w:rFonts w:ascii="Arial" w:eastAsiaTheme="minorHAnsi" w:hAnsi="Arial" w:cs="Arial"/>
          <w:b/>
          <w:sz w:val="24"/>
        </w:rPr>
        <w:t>Prawa autorskie</w:t>
      </w:r>
    </w:p>
    <w:p w14:paraId="1EB8483D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contextualSpacing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b/>
          <w:sz w:val="24"/>
        </w:rPr>
        <w:t>Licencja na dokumentację.</w:t>
      </w:r>
      <w:r w:rsidRPr="00161A44">
        <w:rPr>
          <w:rFonts w:ascii="Arial" w:eastAsiaTheme="minorHAnsi" w:hAnsi="Arial" w:cs="Arial"/>
          <w:sz w:val="24"/>
        </w:rPr>
        <w:t xml:space="preserve"> Z chwilą podpisania protokołu wydania Pojazdów, bez konieczności dokonywania dalszych czynności, Wydzierżawiający udziela Dzierżawcy na czas trwania umowy niewyłącznej licencji - w rozumieniu ustawy z dnia 4 lutego 1994 r. o prawie autorskim i prawach pokrewnych  (Dz. U. z 2022 r. poz. 2509, z </w:t>
      </w:r>
      <w:proofErr w:type="spellStart"/>
      <w:r w:rsidRPr="00161A44">
        <w:rPr>
          <w:rFonts w:ascii="Arial" w:eastAsiaTheme="minorHAnsi" w:hAnsi="Arial" w:cs="Arial"/>
          <w:sz w:val="24"/>
        </w:rPr>
        <w:t>późn</w:t>
      </w:r>
      <w:proofErr w:type="spellEnd"/>
      <w:r w:rsidRPr="00161A44">
        <w:rPr>
          <w:rFonts w:ascii="Arial" w:eastAsiaTheme="minorHAnsi" w:hAnsi="Arial" w:cs="Arial"/>
          <w:sz w:val="24"/>
        </w:rPr>
        <w:t xml:space="preserve">. zm.), do korzystania z wszelkiej dokumentacji technicznej pojazdów z prawem udzielania sublicencji (z wyłączeniem dokumentów niestanowiących przedmiotu prawa autorskiego, zgodnie z art. 4 ww. ustawy), zwanej dalej „Licencją na dokumentację”, na następujących polach eksploatacji: </w:t>
      </w:r>
    </w:p>
    <w:p w14:paraId="36AF5B0D" w14:textId="62EF76AE" w:rsidR="0063117B" w:rsidRPr="00161A44" w:rsidRDefault="004B0F84" w:rsidP="00161A44">
      <w:pPr>
        <w:pStyle w:val="Akapitzlist"/>
        <w:numPr>
          <w:ilvl w:val="0"/>
          <w:numId w:val="56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utrwalanie i zwielokrotnianie dokumentacji w dowolnej liczbie egzemplarzy</w:t>
      </w:r>
      <w:r w:rsidR="0063117B">
        <w:rPr>
          <w:rFonts w:ascii="Arial" w:eastAsiaTheme="minorHAnsi" w:hAnsi="Arial" w:cs="Arial"/>
          <w:sz w:val="24"/>
        </w:rPr>
        <w:t xml:space="preserve"> </w:t>
      </w:r>
      <w:r w:rsidRPr="00161A44">
        <w:rPr>
          <w:rFonts w:ascii="Arial" w:eastAsiaTheme="minorHAnsi" w:hAnsi="Arial" w:cs="Arial"/>
          <w:sz w:val="24"/>
        </w:rPr>
        <w:t xml:space="preserve">i na wszelkich nośnikach, dowolną techniką, w tym drukarską, poligraficzną, reprograficzną, informatyczną i cyfrową; </w:t>
      </w:r>
    </w:p>
    <w:p w14:paraId="57C8506A" w14:textId="41B08153" w:rsidR="0063117B" w:rsidRPr="00161A44" w:rsidRDefault="004B0F84" w:rsidP="00161A44">
      <w:pPr>
        <w:pStyle w:val="Akapitzlist"/>
        <w:numPr>
          <w:ilvl w:val="0"/>
          <w:numId w:val="56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wymiana nośników, na których utrwalono dokumentację oraz wprowadzanie do pamięci komputerów, serwerów i sieci komputerowych, przesyłania za pomocą sieci multimedialnej, komputerowej i teleinformatycznej w tym Internetu i intranetu;</w:t>
      </w:r>
    </w:p>
    <w:p w14:paraId="29BECE0C" w14:textId="2B5E3155" w:rsidR="004B0F84" w:rsidRPr="00161A44" w:rsidRDefault="004B0F84" w:rsidP="00161A44">
      <w:pPr>
        <w:pStyle w:val="Akapitzlist"/>
        <w:numPr>
          <w:ilvl w:val="0"/>
          <w:numId w:val="56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wykorzystywanie dokumentacji do celów związanych z eksploatacją i obsługą pojazdów, w tym utrzymania pojazdów, napraw, realizowanych do celów związanych ze spełnieniem wymagań związanych z bezpieczeństwem transportu kolejowego i zarządzania zmianą. </w:t>
      </w:r>
    </w:p>
    <w:p w14:paraId="17F35AB5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Poza uprawnieniami, o których mowa w ust. 1, Licencja na dokumentację obejmuje również: </w:t>
      </w:r>
    </w:p>
    <w:p w14:paraId="2D33EBCC" w14:textId="6501C537" w:rsidR="0063117B" w:rsidRPr="00161A44" w:rsidRDefault="004B0F84" w:rsidP="00161A44">
      <w:pPr>
        <w:pStyle w:val="Akapitzlist"/>
        <w:numPr>
          <w:ilvl w:val="0"/>
          <w:numId w:val="57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wszelkie zmiany dokumentacji;</w:t>
      </w:r>
    </w:p>
    <w:p w14:paraId="554CF53E" w14:textId="2B566EFD" w:rsidR="0063117B" w:rsidRPr="00161A44" w:rsidRDefault="004B0F84" w:rsidP="00161A44">
      <w:pPr>
        <w:pStyle w:val="Akapitzlist"/>
        <w:numPr>
          <w:ilvl w:val="0"/>
          <w:numId w:val="57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prawo do wykonywania lub zezwalania na wykonywanie zależnych praw autorskich do dokumentacji na tych samych polach eksploatacji, które opisano w ustępie poprzedzającym; </w:t>
      </w:r>
    </w:p>
    <w:p w14:paraId="448B5511" w14:textId="6AD8CC5D" w:rsidR="0063117B" w:rsidRPr="00161A44" w:rsidRDefault="004B0F84" w:rsidP="00161A44">
      <w:pPr>
        <w:pStyle w:val="Akapitzlist"/>
        <w:numPr>
          <w:ilvl w:val="0"/>
          <w:numId w:val="57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korzystanie dla celów szkoleniowych (w tym w szczególności poprzez wykorzystywanie dokumentacji w materiałach szkoleniowych, bez względu na formę, wielkość i nakład).</w:t>
      </w:r>
    </w:p>
    <w:p w14:paraId="69BBF294" w14:textId="1A24F9A2" w:rsidR="0063117B" w:rsidRPr="00161A44" w:rsidRDefault="004B0F84" w:rsidP="00161A44">
      <w:pPr>
        <w:pStyle w:val="Akapitzlist"/>
        <w:numPr>
          <w:ilvl w:val="0"/>
          <w:numId w:val="57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Licencja na Dokumentację, o której mowa w ust. 1, nie podlega wypowiedzeniu i nie jest ograniczona terytorialnie. </w:t>
      </w:r>
    </w:p>
    <w:p w14:paraId="28A37BD1" w14:textId="77777777" w:rsidR="004B0F84" w:rsidRPr="00161A44" w:rsidRDefault="004B0F84" w:rsidP="00161A44">
      <w:pPr>
        <w:pStyle w:val="Akapitzlist"/>
        <w:numPr>
          <w:ilvl w:val="0"/>
          <w:numId w:val="57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Z chwilą udzielenia Licencji na dokumentację Dzierżawca nabywa własność egzemplarzy, na których utrwalono dokumentację.  </w:t>
      </w:r>
    </w:p>
    <w:p w14:paraId="22D1D107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b/>
          <w:sz w:val="24"/>
        </w:rPr>
        <w:t>Licencja na oprogramowanie.</w:t>
      </w:r>
      <w:r w:rsidRPr="00161A44">
        <w:rPr>
          <w:rFonts w:ascii="Arial" w:eastAsiaTheme="minorHAnsi" w:hAnsi="Arial" w:cs="Arial"/>
          <w:sz w:val="24"/>
        </w:rPr>
        <w:t xml:space="preserve"> Z chwilą podpisania protokołu wydania Pojazdów, bez konieczności dokonywania dalszych czynności, Wydzierżawiający udziela Dzierżawcy na czas trwania umowy, nieograniczonej stanowiskowo i niewyłącznej licencji do korzystania z aktualnych wersji oprogramowania zainstalowanego na pojazdach, z prawem udzielania sublicencji w przypadku zlecenia osobie trzeciej wykonania obsługi lub oddania pojazdu do korzystania  podmiotowi trzeciemu, zwanej dalej „Licencją na oprogramowanie”. </w:t>
      </w:r>
    </w:p>
    <w:p w14:paraId="664CB3AF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Licencja na oprogramowanie obejmować będzie prawo do korzystania z oprogramowania na następujących polach eksploatacji: </w:t>
      </w:r>
    </w:p>
    <w:p w14:paraId="767997B3" w14:textId="102A280D" w:rsidR="0063117B" w:rsidRPr="00161A44" w:rsidRDefault="004B0F84" w:rsidP="00161A44">
      <w:pPr>
        <w:pStyle w:val="Akapitzlist"/>
        <w:numPr>
          <w:ilvl w:val="0"/>
          <w:numId w:val="58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wprowadzania do pamięci komputerów, </w:t>
      </w:r>
    </w:p>
    <w:p w14:paraId="1D831F73" w14:textId="45306640" w:rsidR="0063117B" w:rsidRPr="00161A44" w:rsidRDefault="004B0F84" w:rsidP="00161A44">
      <w:pPr>
        <w:pStyle w:val="Akapitzlist"/>
        <w:numPr>
          <w:ilvl w:val="0"/>
          <w:numId w:val="58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uruchamianie, wyświetlanie, uzyskiwanie dostępu do danych zapisanych w urządzeniach zabudowanych w pojazdach, </w:t>
      </w:r>
    </w:p>
    <w:p w14:paraId="2BB70C14" w14:textId="6F9063EC" w:rsidR="0063117B" w:rsidRPr="00161A44" w:rsidRDefault="004B0F84" w:rsidP="00161A44">
      <w:pPr>
        <w:pStyle w:val="Akapitzlist"/>
        <w:numPr>
          <w:ilvl w:val="0"/>
          <w:numId w:val="58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wprowadzanie danych, aktualizacja, kasowanie danych, dokonywanie eksportu danych, </w:t>
      </w:r>
    </w:p>
    <w:p w14:paraId="6795729E" w14:textId="11563E76" w:rsidR="004B0F84" w:rsidRPr="00161A44" w:rsidRDefault="004B0F84" w:rsidP="00161A44">
      <w:pPr>
        <w:pStyle w:val="Akapitzlist"/>
        <w:numPr>
          <w:ilvl w:val="0"/>
          <w:numId w:val="58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trwałe lub czasowe zwielokrotnianie danych, w całości lub w części, jakimikolwiek środkami i w jakiejkolwiek formie. </w:t>
      </w:r>
    </w:p>
    <w:p w14:paraId="6B5B114E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Licencja na oprogramowanie, obejmuje również wszelkie poprawki i aktualizacje, jak również modyfikacje oprogramowania, przez okres trwania umowy.</w:t>
      </w:r>
    </w:p>
    <w:p w14:paraId="1FB3CB7C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Licencja na oprogramowanie nie podlega wypowiedzeniu i nie jest ograniczona terytorialnie. </w:t>
      </w:r>
    </w:p>
    <w:p w14:paraId="4F92081F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Z chwilą udzielenia Licencji na Oprogramowanie, o której mowa w ust. 1, Wydzierżawiający przenosi na Dzierżawcę prawo własności nośników, na których zostało utrwalone oprogramowanie oraz jej dokumentacja. </w:t>
      </w:r>
    </w:p>
    <w:p w14:paraId="304E7051" w14:textId="34A6F3BC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b/>
          <w:sz w:val="24"/>
        </w:rPr>
      </w:pPr>
      <w:r w:rsidRPr="00161A44">
        <w:rPr>
          <w:rFonts w:ascii="Arial" w:eastAsiaTheme="minorHAnsi" w:hAnsi="Arial" w:cs="Arial"/>
          <w:b/>
          <w:sz w:val="24"/>
        </w:rPr>
        <w:t xml:space="preserve">Przeniesienie praw autorskich dotyczących Pojazdów. </w:t>
      </w:r>
      <w:r w:rsidRPr="00161A44">
        <w:rPr>
          <w:rFonts w:ascii="Arial" w:eastAsiaTheme="minorHAnsi" w:hAnsi="Arial" w:cs="Arial"/>
          <w:sz w:val="24"/>
        </w:rPr>
        <w:t>W ramach świadczeń finansowych, o których mowa w § 13 Umowy Przewozowej, Dzierżawca przeniesie na Wydzierżawiającego autorskie prawa majątkowe i prawa zależne do utworów powstałych w związku z realizacją niniejszej Umowy dotyczących Pojazdów udostępnionych w ramach umowy, w tym do:</w:t>
      </w:r>
    </w:p>
    <w:p w14:paraId="043296BF" w14:textId="03E135FD" w:rsidR="0063117B" w:rsidRPr="00161A44" w:rsidRDefault="004B0F84" w:rsidP="00161A44">
      <w:pPr>
        <w:pStyle w:val="Akapitzlist"/>
        <w:numPr>
          <w:ilvl w:val="0"/>
          <w:numId w:val="59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zmian do Dokumentacji Systemu Utrzymania oraz wszelkiej dokumentacji technicznej wytworzonej w związku z realizacją przeglądów P4, P5, prac dodatkowych oraz modernizacji Pojazdów  lub jego części, komponentów i podzespołów;</w:t>
      </w:r>
    </w:p>
    <w:p w14:paraId="0FBC92D8" w14:textId="77777777" w:rsidR="004B0F84" w:rsidRPr="00161A44" w:rsidRDefault="004B0F84" w:rsidP="00161A44">
      <w:pPr>
        <w:pStyle w:val="Akapitzlist"/>
        <w:numPr>
          <w:ilvl w:val="0"/>
          <w:numId w:val="59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projektu malatury zewnętrznej.</w:t>
      </w:r>
    </w:p>
    <w:p w14:paraId="505A180C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contextualSpacing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Dzierżawca przeniesie na Wydzierżawiającego Umowy autorskie prawa majątkowe i prawa zależne na następujących polach eksploatacji:</w:t>
      </w:r>
    </w:p>
    <w:p w14:paraId="12C949ED" w14:textId="71E0D158" w:rsidR="0063117B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utrwalenie i zwielokrotnienie wszelkimi znanymi technikami w tym cyfrowymi, elektronicznymi, wszelkimi technikami video, technikami poligraficznymi, </w:t>
      </w:r>
    </w:p>
    <w:p w14:paraId="46090C5C" w14:textId="58CC2423" w:rsidR="0063117B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wprowadzenie do obrotu, </w:t>
      </w:r>
    </w:p>
    <w:p w14:paraId="334B9BC2" w14:textId="2A9346A1" w:rsidR="0063117B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wprowadzenie do pamięci komputera i wykorzystanie w Internecie, </w:t>
      </w:r>
    </w:p>
    <w:p w14:paraId="34A047AC" w14:textId="6F096840" w:rsidR="0063117B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rozpowszechniania, w całości lub części, a w szczególności publikacji wersji papierowej oraz w formie elektronicznej lub cyfrowej, zamieszczania w Internecie, jako pliku do pobrania lub odczytu, włącznie ze zdjęciami jako ilustracją, transmisji w dowolnej technologii drogą przewodową lub bezprzewodową, publicznego wystawiania, odtwarzania, reemitowania, udostępniania lub prezentowania w taki sposób, aby każdy mógł mieć </w:t>
      </w:r>
      <w:r w:rsidRPr="00161A44">
        <w:rPr>
          <w:rFonts w:ascii="Arial" w:eastAsiaTheme="minorHAnsi" w:hAnsi="Arial" w:cs="Arial"/>
          <w:sz w:val="24"/>
        </w:rPr>
        <w:br/>
        <w:t xml:space="preserve">do niego dostęp w miejscu i czasie przez siebie wybranym, przekazywana </w:t>
      </w:r>
      <w:r w:rsidRPr="00161A44">
        <w:rPr>
          <w:rFonts w:ascii="Arial" w:eastAsiaTheme="minorHAnsi" w:hAnsi="Arial" w:cs="Arial"/>
          <w:sz w:val="24"/>
        </w:rPr>
        <w:br/>
        <w:t>za pośrednictwem serwisów informacyjnych, umieszczania w dostępnych szerokiemu gronu odbiorców bazach danych, skorowidzach lub publikacjach, adaptowanie do publikacji książkowych, wykorzystywanie fragmentów przedmiotu umowy do reklamy i promocji działań prowadzonych przez</w:t>
      </w:r>
      <w:r w:rsidR="004306E2" w:rsidRPr="00161A44">
        <w:rPr>
          <w:rFonts w:ascii="Arial" w:eastAsiaTheme="minorHAnsi" w:hAnsi="Arial" w:cs="Arial"/>
          <w:sz w:val="24"/>
        </w:rPr>
        <w:t xml:space="preserve"> Wydzierżawiającego</w:t>
      </w:r>
      <w:r w:rsidRPr="00161A44">
        <w:rPr>
          <w:rFonts w:ascii="Arial" w:eastAsiaTheme="minorHAnsi" w:hAnsi="Arial" w:cs="Arial"/>
          <w:sz w:val="24"/>
        </w:rPr>
        <w:t xml:space="preserve">, </w:t>
      </w:r>
    </w:p>
    <w:p w14:paraId="62BA3CE4" w14:textId="56F15051" w:rsidR="0063117B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wykorzystywanie przekazanej dokumentacji do celów związanych z eksploatacją i obsługą pojazdów, w tym utrzymania pojazdów, napraw, realizowanych do celów związanych ze spełnieniem wymagań związanych z bezpieczeństwem transportu kolejowego i zarządzania zmianą.</w:t>
      </w:r>
    </w:p>
    <w:p w14:paraId="17D771DA" w14:textId="77777777" w:rsidR="004B0F84" w:rsidRPr="00161A44" w:rsidRDefault="004B0F84" w:rsidP="00161A44">
      <w:pPr>
        <w:pStyle w:val="Akapitzlist"/>
        <w:numPr>
          <w:ilvl w:val="0"/>
          <w:numId w:val="60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>wykorzystanie w celu przygotowania innych opracowań, szkoleń i materiałów pomocniczych.</w:t>
      </w:r>
    </w:p>
    <w:p w14:paraId="3F377E8E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Z chwilą przekazania utworów, Dzierżawca wyraża zgodę na wykonywanie autorskich praw zależnych do przekazanych utworów powstałych w wykonaniu niniejszej umowy na wszystkich polach eksploatacji wymienionych w niniejszej umowie. </w:t>
      </w:r>
    </w:p>
    <w:p w14:paraId="4EFED691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Przeniesienie, o którym mowa w ust. 10, następuje na czas nieokreślony bez ograniczenia co do terytorium i ilości egzemplarzy. </w:t>
      </w:r>
    </w:p>
    <w:p w14:paraId="217A4F5F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jc w:val="both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Wraz z prawami, o których mowa w ust. 11, Dzierżawca przenosi w ramach świadczeń finansowych, o których mowa w § 13 Umowy Przewozowej, na Wydzierżawiającego własność nośników, na jakim materiały zostały przekazane Wydzierżawiającemu. </w:t>
      </w:r>
    </w:p>
    <w:p w14:paraId="6C43A90E" w14:textId="77777777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Dzierżawca wyraża niniejszym zgodę na dokonywanie przez Wydzierżawiającego wszelkich zmian i modyfikacji utworu i w tym zakresie zobowiązuje się nie korzystać z przysługujących mu autorskich praw osobistych do utworu, w tym w szczególności prawa do nadzoru nad korzystaniem z utworu oraz nienaruszalności jego treści i formy. </w:t>
      </w:r>
    </w:p>
    <w:p w14:paraId="7AB96B1A" w14:textId="3B85CB01" w:rsidR="004B0F84" w:rsidRPr="00161A44" w:rsidRDefault="004B0F84" w:rsidP="004B0F84">
      <w:pPr>
        <w:numPr>
          <w:ilvl w:val="0"/>
          <w:numId w:val="55"/>
        </w:numPr>
        <w:spacing w:line="259" w:lineRule="auto"/>
        <w:rPr>
          <w:rFonts w:ascii="Arial" w:eastAsiaTheme="minorHAnsi" w:hAnsi="Arial" w:cs="Arial"/>
          <w:sz w:val="24"/>
        </w:rPr>
      </w:pPr>
      <w:r w:rsidRPr="00161A44">
        <w:rPr>
          <w:rFonts w:ascii="Arial" w:eastAsiaTheme="minorHAnsi" w:hAnsi="Arial" w:cs="Arial"/>
          <w:sz w:val="24"/>
        </w:rPr>
        <w:t xml:space="preserve">Dzierżawca oświadcza, iż zgody wyrażone </w:t>
      </w:r>
      <w:r w:rsidR="004114AE" w:rsidRPr="00161A44">
        <w:rPr>
          <w:rFonts w:ascii="Arial" w:eastAsiaTheme="minorHAnsi" w:hAnsi="Arial" w:cs="Arial"/>
          <w:sz w:val="24"/>
        </w:rPr>
        <w:t xml:space="preserve">na podstawie </w:t>
      </w:r>
      <w:r w:rsidR="005A6180">
        <w:rPr>
          <w:rFonts w:ascii="Arial" w:eastAsiaTheme="minorHAnsi" w:hAnsi="Arial" w:cs="Arial"/>
          <w:sz w:val="24"/>
        </w:rPr>
        <w:t>–niniejszego paragrafu</w:t>
      </w:r>
      <w:r w:rsidRPr="00161A44">
        <w:rPr>
          <w:rFonts w:ascii="Arial" w:eastAsiaTheme="minorHAnsi" w:hAnsi="Arial" w:cs="Arial"/>
          <w:sz w:val="24"/>
        </w:rPr>
        <w:t xml:space="preserve"> nie zostaną przez niego cofnięte, natomiast dokonanie przez niego cofnięcia któregokolwiek uprawnienia Wydzierżawiającego powodować będzie odpowiedzialność Dzierżawcy z tytułu nienależytego wykonania Umowy.</w:t>
      </w:r>
    </w:p>
    <w:p w14:paraId="6F24BFEC" w14:textId="77777777" w:rsidR="00EE422F" w:rsidRDefault="00EE422F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1FE35B6C" w14:textId="02A31104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375A16">
        <w:rPr>
          <w:rFonts w:ascii="Arial" w:eastAsia="Arial" w:hAnsi="Arial" w:cs="Arial"/>
          <w:b/>
          <w:sz w:val="24"/>
          <w:szCs w:val="24"/>
        </w:rPr>
        <w:t>1</w:t>
      </w:r>
      <w:r w:rsidR="00EE422F">
        <w:rPr>
          <w:rFonts w:ascii="Arial" w:eastAsia="Arial" w:hAnsi="Arial" w:cs="Arial"/>
          <w:b/>
          <w:sz w:val="24"/>
          <w:szCs w:val="24"/>
        </w:rPr>
        <w:t>1</w:t>
      </w:r>
    </w:p>
    <w:p w14:paraId="7036FBBF" w14:textId="77777777" w:rsidR="00AB4725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Dane kontaktowe Stron</w:t>
      </w:r>
    </w:p>
    <w:p w14:paraId="0864D377" w14:textId="77777777" w:rsidR="00F33B4B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1F112020" w14:textId="77777777" w:rsidR="000C0014" w:rsidRPr="00375A16" w:rsidRDefault="000C0014" w:rsidP="00F1275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Strony umowy zobowiązują się do wzajemnego informowania o wszelkich okolicznościach mających istotne znaczenie dla realizacji umowy </w:t>
      </w:r>
      <w:r w:rsidR="00957E1E" w:rsidRPr="00375A16">
        <w:rPr>
          <w:rFonts w:ascii="Arial" w:eastAsia="Arial" w:hAnsi="Arial" w:cs="Arial"/>
          <w:sz w:val="24"/>
          <w:szCs w:val="24"/>
        </w:rPr>
        <w:t xml:space="preserve">wyłącznie </w:t>
      </w:r>
      <w:r w:rsidRPr="00375A16">
        <w:rPr>
          <w:rFonts w:ascii="Arial" w:eastAsia="Arial" w:hAnsi="Arial" w:cs="Arial"/>
          <w:sz w:val="24"/>
          <w:szCs w:val="24"/>
        </w:rPr>
        <w:t>w formie pisemnej i/lub elektronicznej.</w:t>
      </w:r>
    </w:p>
    <w:p w14:paraId="6F0A1F53" w14:textId="77777777" w:rsidR="000C0014" w:rsidRPr="00375A16" w:rsidRDefault="000C0014" w:rsidP="00F1275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Strony wskazują następujące adresy dla doręczeń korespondencji związanej </w:t>
      </w:r>
      <w:r w:rsidRPr="00375A16">
        <w:rPr>
          <w:rFonts w:ascii="Arial" w:eastAsia="Arial" w:hAnsi="Arial" w:cs="Arial"/>
          <w:sz w:val="24"/>
          <w:szCs w:val="24"/>
        </w:rPr>
        <w:br/>
        <w:t>z umową:</w:t>
      </w:r>
    </w:p>
    <w:p w14:paraId="726099BA" w14:textId="77777777" w:rsidR="000C0014" w:rsidRPr="00375A16" w:rsidRDefault="000C0014" w:rsidP="00F12752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before="120" w:after="0" w:line="240" w:lineRule="auto"/>
        <w:ind w:leftChars="212" w:left="468" w:right="-51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Wydzierżawiający:</w:t>
      </w:r>
    </w:p>
    <w:p w14:paraId="7EF66808" w14:textId="77777777" w:rsidR="000C0014" w:rsidRPr="00375A16" w:rsidRDefault="000C0014" w:rsidP="00F008DD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851" w:right="-51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Urząd Marszałkowski Województwa Małopolskiego</w:t>
      </w:r>
    </w:p>
    <w:p w14:paraId="4E01F7A9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-49" w:hanging="2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Departament Infrastruktury Drogowej i Transportu</w:t>
      </w:r>
    </w:p>
    <w:p w14:paraId="3C86F8DE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ul. Basztowa 22, 31-156 Kraków </w:t>
      </w:r>
    </w:p>
    <w:p w14:paraId="21063AC3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adres do korespondencji: ul. Racławicka 56, 30-017 Kraków</w:t>
      </w:r>
    </w:p>
    <w:p w14:paraId="070903B7" w14:textId="77777777" w:rsidR="00C90B56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eastAsia="Arial" w:hAnsi="Arial" w:cs="Arial"/>
          <w:sz w:val="24"/>
          <w:szCs w:val="24"/>
          <w:lang w:val="en-US"/>
        </w:rPr>
      </w:pPr>
      <w:r w:rsidRPr="00375A16">
        <w:rPr>
          <w:rFonts w:ascii="Arial" w:eastAsia="Arial" w:hAnsi="Arial" w:cs="Arial"/>
          <w:sz w:val="24"/>
          <w:szCs w:val="24"/>
          <w:lang w:val="en-US"/>
        </w:rPr>
        <w:t>tel.: 012 63-03-380</w:t>
      </w:r>
    </w:p>
    <w:p w14:paraId="7FE031C8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eastAsia="Arial" w:hAnsi="Arial" w:cs="Arial"/>
          <w:sz w:val="24"/>
          <w:szCs w:val="24"/>
          <w:lang w:val="en-US"/>
        </w:rPr>
      </w:pPr>
      <w:r w:rsidRPr="00375A16">
        <w:rPr>
          <w:rFonts w:ascii="Arial" w:eastAsia="Arial" w:hAnsi="Arial" w:cs="Arial"/>
          <w:sz w:val="24"/>
          <w:szCs w:val="24"/>
          <w:lang w:val="en-US"/>
        </w:rPr>
        <w:t xml:space="preserve">e-mail: </w:t>
      </w:r>
      <w:r w:rsidRPr="00375A16">
        <w:rPr>
          <w:rFonts w:ascii="Arial" w:eastAsia="Arial" w:hAnsi="Arial" w:cs="Arial"/>
          <w:sz w:val="24"/>
          <w:szCs w:val="24"/>
          <w:u w:val="single"/>
          <w:lang w:val="en-US"/>
        </w:rPr>
        <w:t>sekretariat.tk@umwm.malopolska.pl</w:t>
      </w:r>
    </w:p>
    <w:p w14:paraId="56E2CF99" w14:textId="77777777" w:rsidR="000C0014" w:rsidRPr="00375A16" w:rsidRDefault="000C0014" w:rsidP="00F12752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before="120" w:after="120" w:line="240" w:lineRule="auto"/>
        <w:ind w:leftChars="212" w:left="468" w:right="-51" w:hangingChars="1" w:hanging="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Dzierżawca:</w:t>
      </w:r>
    </w:p>
    <w:p w14:paraId="564309DB" w14:textId="77777777" w:rsidR="00C90B56" w:rsidRPr="00375A16" w:rsidRDefault="00C90B56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-49" w:hanging="2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</w:t>
      </w:r>
    </w:p>
    <w:p w14:paraId="64DDF843" w14:textId="77777777" w:rsidR="000C0014" w:rsidRPr="00375A16" w:rsidRDefault="00C90B56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-49" w:hanging="2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Adres: ...............................................................................................................</w:t>
      </w:r>
    </w:p>
    <w:p w14:paraId="328A1D26" w14:textId="77777777" w:rsidR="000C0014" w:rsidRPr="00375A16" w:rsidRDefault="00C90B56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right="-49" w:hanging="2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A</w:t>
      </w:r>
      <w:r w:rsidR="000C0014" w:rsidRPr="00375A16">
        <w:rPr>
          <w:rFonts w:ascii="Arial" w:eastAsia="Arial" w:hAnsi="Arial" w:cs="Arial"/>
          <w:sz w:val="24"/>
          <w:szCs w:val="24"/>
        </w:rPr>
        <w:t>dres do korespondencji:</w:t>
      </w:r>
      <w:r w:rsidRPr="00375A16">
        <w:rPr>
          <w:rFonts w:ascii="Arial" w:eastAsia="Arial" w:hAnsi="Arial" w:cs="Arial"/>
          <w:sz w:val="24"/>
          <w:szCs w:val="24"/>
        </w:rPr>
        <w:t xml:space="preserve"> .................................................................................</w:t>
      </w:r>
    </w:p>
    <w:p w14:paraId="778D097A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hAnsi="Arial"/>
          <w:sz w:val="24"/>
          <w:lang w:val="en-US"/>
        </w:rPr>
      </w:pPr>
      <w:r w:rsidRPr="00375A16">
        <w:rPr>
          <w:rFonts w:ascii="Arial" w:hAnsi="Arial"/>
          <w:sz w:val="24"/>
          <w:lang w:val="en-US"/>
        </w:rPr>
        <w:t xml:space="preserve">tel.: </w:t>
      </w:r>
      <w:r w:rsidR="00C90B56" w:rsidRPr="00375A16">
        <w:rPr>
          <w:rFonts w:ascii="Arial" w:eastAsia="Arial" w:hAnsi="Arial" w:cs="Arial"/>
          <w:sz w:val="24"/>
          <w:szCs w:val="24"/>
          <w:lang w:val="en-US"/>
        </w:rPr>
        <w:t>…………………………………………………………………………………….</w:t>
      </w:r>
    </w:p>
    <w:p w14:paraId="78B182E1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2"/>
        <w:jc w:val="both"/>
        <w:rPr>
          <w:rFonts w:ascii="Arial" w:hAnsi="Arial"/>
          <w:sz w:val="24"/>
          <w:lang w:val="en-US"/>
        </w:rPr>
      </w:pPr>
      <w:r w:rsidRPr="00375A16">
        <w:rPr>
          <w:rFonts w:ascii="Arial" w:hAnsi="Arial"/>
          <w:sz w:val="24"/>
          <w:lang w:val="en-US"/>
        </w:rPr>
        <w:t xml:space="preserve">e-mail: </w:t>
      </w:r>
      <w:r w:rsidR="00C90B56" w:rsidRPr="00375A16">
        <w:rPr>
          <w:rFonts w:ascii="Arial" w:eastAsia="Arial" w:hAnsi="Arial" w:cs="Arial"/>
          <w:sz w:val="24"/>
          <w:szCs w:val="24"/>
          <w:lang w:val="en-US"/>
        </w:rPr>
        <w:t>………………………………………………………………………………...</w:t>
      </w:r>
    </w:p>
    <w:p w14:paraId="4CF6F1CA" w14:textId="77777777" w:rsidR="000C0014" w:rsidRPr="00375A16" w:rsidRDefault="00E43ACB" w:rsidP="00F1275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before="120" w:after="0" w:line="240" w:lineRule="auto"/>
        <w:ind w:left="357" w:right="40" w:hanging="357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Strony wskażą osoby do bezpośredniego kontaktu związanego z realizacją Umowy.</w:t>
      </w:r>
    </w:p>
    <w:p w14:paraId="38A6BC8F" w14:textId="77777777" w:rsidR="000C0014" w:rsidRPr="00375A16" w:rsidRDefault="000C0014" w:rsidP="00F1275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Strony zobowiązują się do wzajemnego informowania o każdej zmianie danych, o których mowa w ust. 2 i </w:t>
      </w:r>
      <w:r w:rsidR="00D41BF3" w:rsidRPr="00375A16">
        <w:rPr>
          <w:rFonts w:ascii="Arial" w:eastAsia="Arial" w:hAnsi="Arial" w:cs="Arial"/>
          <w:sz w:val="24"/>
          <w:szCs w:val="24"/>
        </w:rPr>
        <w:t>3</w:t>
      </w:r>
      <w:r w:rsidRPr="00375A16">
        <w:rPr>
          <w:rFonts w:ascii="Arial" w:eastAsia="Arial" w:hAnsi="Arial" w:cs="Arial"/>
          <w:sz w:val="24"/>
          <w:szCs w:val="24"/>
        </w:rPr>
        <w:t xml:space="preserve">. Zmiany te nie wymagają aneksowania niniejszej Umowy. </w:t>
      </w:r>
    </w:p>
    <w:p w14:paraId="6F9C7C2F" w14:textId="77777777" w:rsidR="000C0014" w:rsidRPr="00375A16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ind w:left="360" w:right="38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</w:p>
    <w:p w14:paraId="615506CA" w14:textId="44D074E9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7816BB" w:rsidRPr="00375A16">
        <w:rPr>
          <w:rFonts w:ascii="Arial" w:eastAsia="Arial" w:hAnsi="Arial" w:cs="Arial"/>
          <w:b/>
          <w:sz w:val="24"/>
          <w:szCs w:val="24"/>
        </w:rPr>
        <w:t>1</w:t>
      </w:r>
      <w:r w:rsidR="00EE422F">
        <w:rPr>
          <w:rFonts w:ascii="Arial" w:eastAsia="Arial" w:hAnsi="Arial" w:cs="Arial"/>
          <w:b/>
          <w:sz w:val="24"/>
          <w:szCs w:val="24"/>
        </w:rPr>
        <w:t>2</w:t>
      </w:r>
    </w:p>
    <w:p w14:paraId="15F26CFF" w14:textId="77777777" w:rsidR="00F33B4B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RODO</w:t>
      </w:r>
    </w:p>
    <w:p w14:paraId="104C1E8C" w14:textId="77777777" w:rsidR="00F33B4B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533CA545" w14:textId="77777777" w:rsidR="000C0014" w:rsidRPr="00375A16" w:rsidRDefault="000C0014" w:rsidP="00F1275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Strony udostępniają sobie wzajemnie, wyłącznie w związku i w celu wykonywania praw i obowiązków Stron wynikających lub pozostających w związku z realizacją Umowy, dane osobowe: imię nazwisko, telefon służbowy i adres mail, pracowników Strony wyznaczonych do realizacji przedmiotu Umowy, współpracy w ramach Umowy lub kontaktu w związku z realizacją Umowy lub jej zawarciem.</w:t>
      </w:r>
    </w:p>
    <w:p w14:paraId="589D1BAF" w14:textId="77777777" w:rsidR="000C0014" w:rsidRPr="00375A16" w:rsidRDefault="000C0014" w:rsidP="00F1275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Podmiot udostępniający dane drugiej Stronie oświadcza, że posiada podstawę prawną do udostępnienia danych dla realizacji zawartej Umowy.</w:t>
      </w:r>
    </w:p>
    <w:p w14:paraId="1E3BFDB1" w14:textId="77777777" w:rsidR="000C0014" w:rsidRPr="00375A16" w:rsidRDefault="000C0014" w:rsidP="00F1275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celu uniknięcia wątpliwości, z chwilą udostępnienia danych strona przyjmująca staje się ich administratorem w rozumieniu art. 4 pkt 7 RODO i tym samym w odniesieniu do udostępnionych danych spoczywają na nim wszystkie obowiązki administratora danych osobowych.</w:t>
      </w:r>
    </w:p>
    <w:p w14:paraId="7E801F1A" w14:textId="77777777" w:rsidR="000C0014" w:rsidRPr="00375A16" w:rsidRDefault="000C0014" w:rsidP="00F1275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Strony poinformują osoby, których dane udostępniają o dokonanym udostępnieniu danych osobowych oraz przekaże osobom, których dane w </w:t>
      </w:r>
      <w:r w:rsidRPr="00375A16">
        <w:rPr>
          <w:rFonts w:ascii="Arial" w:eastAsia="Arial" w:hAnsi="Arial" w:cs="Arial"/>
          <w:sz w:val="24"/>
          <w:szCs w:val="24"/>
        </w:rPr>
        <w:br/>
        <w:t>ramach umowy udostępniają klauzulę informacyjną o przetwarzaniu danych osobowych.</w:t>
      </w:r>
    </w:p>
    <w:p w14:paraId="1436244E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7C1B818D" w14:textId="0C21D9CE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696111" w:rsidRPr="00375A16">
        <w:rPr>
          <w:rFonts w:ascii="Arial" w:eastAsia="Arial" w:hAnsi="Arial" w:cs="Arial"/>
          <w:b/>
          <w:sz w:val="24"/>
          <w:szCs w:val="24"/>
        </w:rPr>
        <w:t>1</w:t>
      </w:r>
      <w:r w:rsidR="00EE422F">
        <w:rPr>
          <w:rFonts w:ascii="Arial" w:eastAsia="Arial" w:hAnsi="Arial" w:cs="Arial"/>
          <w:b/>
          <w:sz w:val="24"/>
          <w:szCs w:val="24"/>
        </w:rPr>
        <w:t>3</w:t>
      </w:r>
    </w:p>
    <w:p w14:paraId="4645E76C" w14:textId="77777777" w:rsidR="00F33B4B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Rozwiązanie umowy</w:t>
      </w:r>
    </w:p>
    <w:p w14:paraId="02CBF4FA" w14:textId="77777777" w:rsidR="00F33B4B" w:rsidRPr="00375A16" w:rsidRDefault="00F33B4B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6581CD05" w14:textId="77777777" w:rsidR="000C0014" w:rsidRPr="00375A16" w:rsidRDefault="000C0014" w:rsidP="00F12752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Wydzierżawiający zastrzega sobie prawo rozwiązania umowy, w trybie natychmiastowym jeśli Dzierżawca:</w:t>
      </w:r>
    </w:p>
    <w:p w14:paraId="3FA32D7C" w14:textId="77777777" w:rsidR="000C0014" w:rsidRPr="004D3023" w:rsidRDefault="000C0014" w:rsidP="00F12752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after="0" w:line="240" w:lineRule="auto"/>
        <w:ind w:leftChars="213" w:left="891" w:right="51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będzie używał </w:t>
      </w:r>
      <w:r w:rsidR="00382724" w:rsidRPr="00375A16">
        <w:rPr>
          <w:rFonts w:ascii="Arial" w:eastAsia="Arial" w:hAnsi="Arial" w:cs="Arial"/>
          <w:sz w:val="24"/>
          <w:szCs w:val="24"/>
        </w:rPr>
        <w:t xml:space="preserve">Pojazdy </w:t>
      </w:r>
      <w:r w:rsidRPr="00375A16">
        <w:rPr>
          <w:rFonts w:ascii="Arial" w:eastAsia="Arial" w:hAnsi="Arial" w:cs="Arial"/>
          <w:sz w:val="24"/>
          <w:szCs w:val="24"/>
        </w:rPr>
        <w:t xml:space="preserve">niezgodnie z </w:t>
      </w:r>
      <w:r w:rsidR="00BB4DBD" w:rsidRPr="004D3023">
        <w:rPr>
          <w:rFonts w:ascii="Arial" w:eastAsia="Arial" w:hAnsi="Arial" w:cs="Arial"/>
          <w:sz w:val="24"/>
          <w:szCs w:val="24"/>
        </w:rPr>
        <w:t>przeznaczeniem</w:t>
      </w:r>
      <w:r w:rsidRPr="004D3023">
        <w:rPr>
          <w:rFonts w:ascii="Arial" w:eastAsia="Arial" w:hAnsi="Arial" w:cs="Arial"/>
          <w:sz w:val="24"/>
          <w:szCs w:val="24"/>
        </w:rPr>
        <w:t xml:space="preserve"> i niniejszą umową, </w:t>
      </w:r>
    </w:p>
    <w:p w14:paraId="7214B168" w14:textId="77777777" w:rsidR="000C0014" w:rsidRPr="00BB4DBD" w:rsidRDefault="000C0014" w:rsidP="00F12752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after="0" w:line="240" w:lineRule="auto"/>
        <w:ind w:leftChars="213" w:left="891" w:right="51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 xml:space="preserve">zalega z zapłaceniem </w:t>
      </w:r>
      <w:r w:rsidR="00957E1E" w:rsidRPr="00BB4DBD">
        <w:rPr>
          <w:rFonts w:ascii="Arial" w:eastAsia="Arial" w:hAnsi="Arial" w:cs="Arial"/>
          <w:sz w:val="24"/>
          <w:szCs w:val="24"/>
        </w:rPr>
        <w:t xml:space="preserve">całości lub części </w:t>
      </w:r>
      <w:r w:rsidRPr="00BB4DBD">
        <w:rPr>
          <w:rFonts w:ascii="Arial" w:eastAsia="Arial" w:hAnsi="Arial" w:cs="Arial"/>
          <w:sz w:val="24"/>
          <w:szCs w:val="24"/>
        </w:rPr>
        <w:t>czynszu za okres 2 miesięcy,</w:t>
      </w:r>
    </w:p>
    <w:p w14:paraId="1EE6C7F0" w14:textId="77777777" w:rsidR="000C0014" w:rsidRPr="00BB4DBD" w:rsidRDefault="000C0014" w:rsidP="00F12752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after="0" w:line="240" w:lineRule="auto"/>
        <w:ind w:leftChars="213" w:left="891" w:right="51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użyczy, wydzierżawi lub odda Pojazdy do korzystania osobie trzeciej na podstawie innego tytułu prawnego bez pisemnej zgody Wydzierżawiającego,</w:t>
      </w:r>
    </w:p>
    <w:p w14:paraId="1690FE0F" w14:textId="77777777" w:rsidR="000C0014" w:rsidRPr="00375A16" w:rsidRDefault="000C0014" w:rsidP="00F12752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after="0" w:line="240" w:lineRule="auto"/>
        <w:ind w:leftChars="213" w:left="891" w:right="51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nie realizuje obowiązków wymienionych w § 4 umowy, bądź realiz</w:t>
      </w:r>
      <w:r w:rsidRPr="00375A16">
        <w:rPr>
          <w:rFonts w:ascii="Arial" w:eastAsia="Arial" w:hAnsi="Arial" w:cs="Arial"/>
          <w:sz w:val="24"/>
          <w:szCs w:val="24"/>
        </w:rPr>
        <w:t>uje je nienależycie,</w:t>
      </w:r>
    </w:p>
    <w:p w14:paraId="536F3DF2" w14:textId="77777777" w:rsidR="000C0014" w:rsidRPr="00375A16" w:rsidRDefault="000C0014" w:rsidP="00F12752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uppressAutoHyphens/>
        <w:spacing w:after="0" w:line="240" w:lineRule="auto"/>
        <w:ind w:leftChars="213" w:left="891" w:right="51" w:hangingChars="176" w:hanging="422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dopuszcza się naruszenia innych </w:t>
      </w:r>
      <w:r w:rsidR="00BD7CFC" w:rsidRPr="00375A16">
        <w:rPr>
          <w:rFonts w:ascii="Arial" w:eastAsia="Arial" w:hAnsi="Arial" w:cs="Arial"/>
          <w:sz w:val="24"/>
          <w:szCs w:val="24"/>
        </w:rPr>
        <w:t>postanowień</w:t>
      </w:r>
      <w:r w:rsidRPr="00375A16">
        <w:rPr>
          <w:rFonts w:ascii="Arial" w:eastAsia="Arial" w:hAnsi="Arial" w:cs="Arial"/>
          <w:sz w:val="24"/>
          <w:szCs w:val="24"/>
        </w:rPr>
        <w:t xml:space="preserve"> umowy.</w:t>
      </w:r>
    </w:p>
    <w:p w14:paraId="6DA8451A" w14:textId="77777777" w:rsidR="000C0014" w:rsidRPr="00375A16" w:rsidRDefault="000C0014" w:rsidP="00F12752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Umowa może być w każdym czasie rozwiązana za porozumieniem Stron.</w:t>
      </w:r>
    </w:p>
    <w:p w14:paraId="6B6FEEA1" w14:textId="77777777" w:rsidR="000C0014" w:rsidRPr="00290595" w:rsidRDefault="000C0014" w:rsidP="00F12752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Rozwiązanie lub wygaśnięcie umowy o świadczenie usług w zakresie publicznego </w:t>
      </w:r>
      <w:r w:rsidRPr="00290595">
        <w:rPr>
          <w:rFonts w:ascii="Arial" w:eastAsia="Arial" w:hAnsi="Arial" w:cs="Arial"/>
          <w:sz w:val="24"/>
          <w:szCs w:val="24"/>
        </w:rPr>
        <w:t>transportu zbiorowego w transporcie kolejowym na terenie województwa małopolskiego będzie podstawą do rozwiązania niniejszej umowy.</w:t>
      </w:r>
    </w:p>
    <w:p w14:paraId="40227DD1" w14:textId="26A664D5" w:rsidR="000C0014" w:rsidRPr="00290595" w:rsidRDefault="000C0014" w:rsidP="00F12752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W przypadku rozwiązania umowy z winy Dzierżawcy z przyczyn, o których mowa w ust. </w:t>
      </w:r>
      <w:r w:rsidR="00FF0084" w:rsidRPr="00290595">
        <w:rPr>
          <w:rFonts w:ascii="Arial" w:eastAsia="Arial" w:hAnsi="Arial" w:cs="Arial"/>
          <w:sz w:val="24"/>
          <w:szCs w:val="24"/>
        </w:rPr>
        <w:t>1</w:t>
      </w:r>
      <w:r w:rsidRPr="00290595">
        <w:rPr>
          <w:rFonts w:ascii="Arial" w:eastAsia="Arial" w:hAnsi="Arial" w:cs="Arial"/>
          <w:sz w:val="24"/>
          <w:szCs w:val="24"/>
        </w:rPr>
        <w:t>, Dzierżawca nie ma prawa dochodzenia od Wydzierżawiającego zwrotu jakichkolwiek kosztów poniesionych w związku z realizacją umowy.</w:t>
      </w:r>
    </w:p>
    <w:p w14:paraId="064180FD" w14:textId="77777777" w:rsidR="008C2F57" w:rsidRPr="00290595" w:rsidRDefault="000C0014" w:rsidP="00270DE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Zwrot Pojazdów </w:t>
      </w:r>
      <w:r w:rsidR="003C6163" w:rsidRPr="00290595">
        <w:rPr>
          <w:rFonts w:ascii="Arial" w:eastAsia="Arial" w:hAnsi="Arial" w:cs="Arial"/>
          <w:sz w:val="24"/>
          <w:szCs w:val="24"/>
        </w:rPr>
        <w:t xml:space="preserve">wraz z wyposażeniem i przynależną dokumentacją </w:t>
      </w:r>
      <w:r w:rsidRPr="00290595">
        <w:rPr>
          <w:rFonts w:ascii="Arial" w:eastAsia="Arial" w:hAnsi="Arial" w:cs="Arial"/>
          <w:sz w:val="24"/>
          <w:szCs w:val="24"/>
        </w:rPr>
        <w:t xml:space="preserve">nastąpi na podstawie protokołu przekazania, </w:t>
      </w:r>
      <w:r w:rsidR="008C2F57" w:rsidRPr="00290595">
        <w:rPr>
          <w:rFonts w:ascii="Arial" w:eastAsia="Arial" w:hAnsi="Arial" w:cs="Arial"/>
          <w:sz w:val="24"/>
          <w:szCs w:val="24"/>
        </w:rPr>
        <w:t>najpóźniej w dniu</w:t>
      </w:r>
      <w:r w:rsidRPr="00290595">
        <w:rPr>
          <w:rFonts w:ascii="Arial" w:eastAsia="Arial" w:hAnsi="Arial" w:cs="Arial"/>
          <w:sz w:val="24"/>
          <w:szCs w:val="24"/>
        </w:rPr>
        <w:t xml:space="preserve"> zakończenia </w:t>
      </w:r>
      <w:r w:rsidR="008C2F57" w:rsidRPr="00290595">
        <w:rPr>
          <w:rFonts w:ascii="Arial" w:eastAsia="Arial" w:hAnsi="Arial" w:cs="Arial"/>
          <w:sz w:val="24"/>
          <w:szCs w:val="24"/>
        </w:rPr>
        <w:t xml:space="preserve">Umowy. </w:t>
      </w:r>
    </w:p>
    <w:p w14:paraId="19FE1705" w14:textId="77777777" w:rsidR="008C2F57" w:rsidRPr="00290595" w:rsidRDefault="008C2F57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>W terminie 3 miesięcy przed zakończeniem obowiązywania umowy Dzierżawca jest zobowiązany do podjęcia współpracy z operatorem wskazanym przez Wydzierżawiającego mającej na celu ustalenie harmonogramu wzajemnego przekazania pojazdów z uwzględnieniem niezbędnych czynności utrzymaniowych.</w:t>
      </w:r>
    </w:p>
    <w:p w14:paraId="43C5DBA1" w14:textId="77777777" w:rsidR="003C6163" w:rsidRPr="00290595" w:rsidRDefault="003C6163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W terminie </w:t>
      </w:r>
      <w:r w:rsidR="00957E1E" w:rsidRPr="00290595">
        <w:rPr>
          <w:rFonts w:ascii="Arial" w:eastAsia="Arial" w:hAnsi="Arial" w:cs="Arial"/>
          <w:sz w:val="24"/>
          <w:szCs w:val="24"/>
        </w:rPr>
        <w:t>3 miesięcy</w:t>
      </w:r>
      <w:r w:rsidRPr="00290595">
        <w:rPr>
          <w:rFonts w:ascii="Arial" w:eastAsia="Arial" w:hAnsi="Arial" w:cs="Arial"/>
          <w:sz w:val="24"/>
          <w:szCs w:val="24"/>
        </w:rPr>
        <w:t xml:space="preserve"> przed terminem zwrotu Pojazdów </w:t>
      </w:r>
      <w:r w:rsidR="0034091B" w:rsidRPr="00290595">
        <w:rPr>
          <w:rFonts w:ascii="Arial" w:eastAsia="Arial" w:hAnsi="Arial" w:cs="Arial"/>
          <w:sz w:val="24"/>
          <w:szCs w:val="24"/>
        </w:rPr>
        <w:t>lub innym, wskazanym przez Wydzierżawiającego terminie, Dzierżawca jest zobowiązany do poinformowania Wydzierżawiającego o stanie technicznym pojazdów, w szczególności o terminach przeprowadzonych i wymaganych do przeprowadzenia przeglądów oraz innych okolicznościach mających wpływ na eksploatację Pojazdów po zakończeniu umowy.</w:t>
      </w:r>
    </w:p>
    <w:p w14:paraId="18878DE7" w14:textId="77777777" w:rsidR="000C0014" w:rsidRPr="00290595" w:rsidRDefault="000C0014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>Przekazanie Pojazdów nastąpi w miejscu wskazanym przez Wydzierżawiającego na terenie województwa małopolskiego do którego Dzierżawca jest zobowiązany dostarczyć Pojazdy w terminie określonym w ust. 6. Do dnia zwrotu Pojazdów Dzierżawca zapewni ciągłość ubezpieczenia Pojazdów w zakresie ubezpieczenia OC i CASCO.</w:t>
      </w:r>
    </w:p>
    <w:p w14:paraId="235B854D" w14:textId="3F51C996" w:rsidR="00C90B56" w:rsidRPr="00375A16" w:rsidRDefault="000C0014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290595">
        <w:rPr>
          <w:rFonts w:ascii="Arial" w:eastAsia="Arial" w:hAnsi="Arial" w:cs="Arial"/>
          <w:sz w:val="24"/>
          <w:szCs w:val="24"/>
        </w:rPr>
        <w:t xml:space="preserve">W przypadku przekroczenia terminu zwrotu pojazdów określonego w ust. </w:t>
      </w:r>
      <w:r w:rsidR="00211561" w:rsidRPr="00290595">
        <w:rPr>
          <w:rFonts w:ascii="Arial" w:eastAsia="Arial" w:hAnsi="Arial" w:cs="Arial"/>
          <w:sz w:val="24"/>
          <w:szCs w:val="24"/>
        </w:rPr>
        <w:t>5</w:t>
      </w:r>
      <w:r w:rsidRPr="00290595">
        <w:rPr>
          <w:rFonts w:ascii="Arial" w:eastAsia="Arial" w:hAnsi="Arial" w:cs="Arial"/>
          <w:sz w:val="24"/>
          <w:szCs w:val="24"/>
        </w:rPr>
        <w:t>, Dzierżawca będzie zobowiązany do zapłaty czynszu dzierżawnego od dnia zakończenia umowy do dnia pr</w:t>
      </w:r>
      <w:r w:rsidR="00C90B56" w:rsidRPr="00290595">
        <w:rPr>
          <w:rFonts w:ascii="Arial" w:eastAsia="Arial" w:hAnsi="Arial" w:cs="Arial"/>
          <w:sz w:val="24"/>
          <w:szCs w:val="24"/>
        </w:rPr>
        <w:t xml:space="preserve">zekazania Pojazdów, w wysokości </w:t>
      </w:r>
      <w:r w:rsidRPr="00290595">
        <w:rPr>
          <w:rFonts w:ascii="Arial" w:eastAsia="Arial" w:hAnsi="Arial" w:cs="Arial"/>
          <w:sz w:val="24"/>
          <w:szCs w:val="24"/>
        </w:rPr>
        <w:t xml:space="preserve">ustalonej zgodnie z </w:t>
      </w:r>
      <w:r w:rsidR="00722071" w:rsidRPr="00290595">
        <w:rPr>
          <w:rFonts w:ascii="Arial" w:eastAsia="Arial" w:hAnsi="Arial" w:cs="Arial"/>
          <w:sz w:val="24"/>
          <w:szCs w:val="24"/>
        </w:rPr>
        <w:t xml:space="preserve">§ </w:t>
      </w:r>
      <w:r w:rsidR="00211561" w:rsidRPr="00290595">
        <w:rPr>
          <w:rFonts w:ascii="Arial" w:eastAsia="Arial" w:hAnsi="Arial" w:cs="Arial"/>
          <w:sz w:val="24"/>
          <w:szCs w:val="24"/>
        </w:rPr>
        <w:t xml:space="preserve">6 </w:t>
      </w:r>
      <w:r w:rsidRPr="00290595">
        <w:rPr>
          <w:rFonts w:ascii="Arial" w:eastAsia="Arial" w:hAnsi="Arial" w:cs="Arial"/>
          <w:sz w:val="24"/>
          <w:szCs w:val="24"/>
        </w:rPr>
        <w:t xml:space="preserve">ust. 5 z uwzględnieniem </w:t>
      </w:r>
      <w:r w:rsidR="00FF0084" w:rsidRPr="00290595">
        <w:rPr>
          <w:rFonts w:ascii="Arial" w:eastAsia="Arial" w:hAnsi="Arial" w:cs="Arial"/>
          <w:sz w:val="24"/>
          <w:szCs w:val="24"/>
        </w:rPr>
        <w:t xml:space="preserve">aktualnie obowiązującej </w:t>
      </w:r>
      <w:r w:rsidRPr="00290595">
        <w:rPr>
          <w:rFonts w:ascii="Arial" w:eastAsia="Arial" w:hAnsi="Arial" w:cs="Arial"/>
          <w:sz w:val="24"/>
          <w:szCs w:val="24"/>
        </w:rPr>
        <w:t xml:space="preserve">miesięcznej stawki czynszu określonej w § </w:t>
      </w:r>
      <w:r w:rsidR="00211561" w:rsidRPr="00290595">
        <w:rPr>
          <w:rFonts w:ascii="Arial" w:eastAsia="Arial" w:hAnsi="Arial" w:cs="Arial"/>
          <w:sz w:val="24"/>
          <w:szCs w:val="24"/>
        </w:rPr>
        <w:t xml:space="preserve">6 </w:t>
      </w:r>
      <w:r w:rsidRPr="00290595">
        <w:rPr>
          <w:rFonts w:ascii="Arial" w:eastAsia="Arial" w:hAnsi="Arial" w:cs="Arial"/>
          <w:sz w:val="24"/>
          <w:szCs w:val="24"/>
        </w:rPr>
        <w:t>ust. 1</w:t>
      </w:r>
      <w:r w:rsidR="00C90B56" w:rsidRPr="00290595">
        <w:rPr>
          <w:rFonts w:ascii="Arial" w:eastAsia="Arial" w:hAnsi="Arial" w:cs="Arial"/>
          <w:sz w:val="24"/>
          <w:szCs w:val="24"/>
        </w:rPr>
        <w:t>.</w:t>
      </w:r>
      <w:r w:rsidR="006B1E01" w:rsidRPr="00290595">
        <w:rPr>
          <w:rFonts w:ascii="Arial" w:eastAsia="Arial" w:hAnsi="Arial" w:cs="Arial"/>
          <w:sz w:val="24"/>
          <w:szCs w:val="24"/>
        </w:rPr>
        <w:t xml:space="preserve"> Zapłata czynszu dzierżawnego nie wyłącza obowiązku zapłaty kary umownej o której mowa w ust. 12 i dochodzenia</w:t>
      </w:r>
      <w:r w:rsidR="006B1E01" w:rsidRPr="00375A16">
        <w:rPr>
          <w:rFonts w:ascii="Arial" w:eastAsia="Arial" w:hAnsi="Arial" w:cs="Arial"/>
          <w:sz w:val="24"/>
          <w:szCs w:val="24"/>
        </w:rPr>
        <w:t xml:space="preserve"> odszkodowania uzupełniającego w sytuacji w której rzeczywiście poniesiona szkoda przekroczy wartość naliczonej kary umownej.</w:t>
      </w:r>
    </w:p>
    <w:p w14:paraId="09159F29" w14:textId="77777777" w:rsidR="00BD4D2B" w:rsidRPr="00375A16" w:rsidRDefault="00BD4D2B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 w terminie trzech miesięcy przed upływem okresu, na jaki umowa została zawarta, jest zobowiązany do udostępnienia Pojazdów oraz przeszkolenia pracowników wskazanego przez Wydzierżawiającego Operatora, wyłonionego w drodze postępowania przetargowego do świadczenia usług przewozowych, </w:t>
      </w:r>
      <w:proofErr w:type="spellStart"/>
      <w:r w:rsidRPr="00375A16">
        <w:rPr>
          <w:rFonts w:ascii="Arial" w:eastAsia="Arial" w:hAnsi="Arial" w:cs="Arial"/>
          <w:sz w:val="24"/>
          <w:szCs w:val="24"/>
        </w:rPr>
        <w:t>t.j</w:t>
      </w:r>
      <w:proofErr w:type="spellEnd"/>
      <w:r w:rsidRPr="00375A16">
        <w:rPr>
          <w:rFonts w:ascii="Arial" w:eastAsia="Arial" w:hAnsi="Arial" w:cs="Arial"/>
          <w:sz w:val="24"/>
          <w:szCs w:val="24"/>
        </w:rPr>
        <w:t>.:</w:t>
      </w:r>
    </w:p>
    <w:p w14:paraId="1D87A69D" w14:textId="77777777" w:rsidR="00BD4D2B" w:rsidRPr="00375A16" w:rsidRDefault="00BD4D2B" w:rsidP="00BD4D2B">
      <w:pPr>
        <w:numPr>
          <w:ilvl w:val="0"/>
          <w:numId w:val="27"/>
        </w:numPr>
        <w:suppressAutoHyphens/>
        <w:spacing w:before="60" w:after="0" w:line="240" w:lineRule="auto"/>
        <w:ind w:left="1276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do 10 maszynistów (wraz ze sprawdzianem wiedzy i umiejętności)</w:t>
      </w:r>
      <w:r w:rsidR="00957E1E" w:rsidRPr="00375A16">
        <w:rPr>
          <w:rFonts w:ascii="Arial" w:hAnsi="Arial" w:cs="Arial"/>
          <w:sz w:val="24"/>
          <w:szCs w:val="24"/>
        </w:rPr>
        <w:t xml:space="preserve"> dla każdego typu Pojazdu</w:t>
      </w:r>
      <w:r w:rsidRPr="00375A16">
        <w:rPr>
          <w:rFonts w:ascii="Arial" w:hAnsi="Arial" w:cs="Arial"/>
          <w:sz w:val="24"/>
          <w:szCs w:val="24"/>
        </w:rPr>
        <w:t>,</w:t>
      </w:r>
    </w:p>
    <w:p w14:paraId="780F89C8" w14:textId="77777777" w:rsidR="00BD4D2B" w:rsidRPr="00375A16" w:rsidRDefault="00BD4D2B" w:rsidP="00BD4D2B">
      <w:pPr>
        <w:numPr>
          <w:ilvl w:val="0"/>
          <w:numId w:val="27"/>
        </w:numPr>
        <w:suppressAutoHyphens/>
        <w:spacing w:before="60" w:after="0" w:line="240" w:lineRule="auto"/>
        <w:ind w:left="1276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do 10 kierowników pociągu (wraz z autoryzacją)</w:t>
      </w:r>
      <w:r w:rsidR="00957E1E" w:rsidRPr="00375A16">
        <w:rPr>
          <w:rFonts w:ascii="Arial" w:hAnsi="Arial" w:cs="Arial"/>
          <w:sz w:val="24"/>
          <w:szCs w:val="24"/>
        </w:rPr>
        <w:t xml:space="preserve"> dla każdego typu Pojazdu</w:t>
      </w:r>
      <w:r w:rsidRPr="00375A16">
        <w:rPr>
          <w:rFonts w:ascii="Arial" w:hAnsi="Arial" w:cs="Arial"/>
          <w:sz w:val="24"/>
          <w:szCs w:val="24"/>
        </w:rPr>
        <w:t>,</w:t>
      </w:r>
    </w:p>
    <w:p w14:paraId="0725B911" w14:textId="77777777" w:rsidR="00BD4D2B" w:rsidRPr="00375A16" w:rsidRDefault="00BD4D2B" w:rsidP="00E71EED">
      <w:pPr>
        <w:suppressAutoHyphens/>
        <w:spacing w:before="60" w:after="0"/>
        <w:ind w:left="851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zgodnie z przyjętym u siebie programem szkolenia dla ww. stanowisk.</w:t>
      </w:r>
    </w:p>
    <w:p w14:paraId="4D397AF2" w14:textId="77777777" w:rsidR="00BD4D2B" w:rsidRPr="00375A16" w:rsidRDefault="00BD4D2B" w:rsidP="00E71EED">
      <w:pPr>
        <w:suppressAutoHyphens/>
        <w:spacing w:before="60" w:after="0"/>
        <w:ind w:left="425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 xml:space="preserve">Wydzierżawiający zastrzega sobie możliwość zmiany określonego powyżej terminu.  </w:t>
      </w:r>
    </w:p>
    <w:p w14:paraId="312E717A" w14:textId="680B6F39" w:rsidR="00BD4D2B" w:rsidRPr="00375A16" w:rsidRDefault="00BD4D2B" w:rsidP="00E71EE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Dzierżawca, jest zobowiązany do przekazania na wniosek Wydzierżawiającego obowiązującej dokumentacji eksploatacyjnej Pojazdów z uwzględnieniem wprowadzonych zmian i </w:t>
      </w:r>
      <w:r w:rsidR="009B64EF" w:rsidRPr="00375A16">
        <w:rPr>
          <w:rFonts w:ascii="Arial" w:eastAsia="Arial" w:hAnsi="Arial" w:cs="Arial"/>
          <w:sz w:val="24"/>
          <w:szCs w:val="24"/>
        </w:rPr>
        <w:t>aktualizacji. Zakres,</w:t>
      </w:r>
      <w:r w:rsidRPr="00375A16">
        <w:rPr>
          <w:rFonts w:ascii="Arial" w:eastAsia="Arial" w:hAnsi="Arial" w:cs="Arial"/>
          <w:sz w:val="24"/>
          <w:szCs w:val="24"/>
        </w:rPr>
        <w:t xml:space="preserve"> forma </w:t>
      </w:r>
      <w:r w:rsidR="009B64EF" w:rsidRPr="00375A16">
        <w:rPr>
          <w:rFonts w:ascii="Arial" w:eastAsia="Arial" w:hAnsi="Arial" w:cs="Arial"/>
          <w:sz w:val="24"/>
          <w:szCs w:val="24"/>
        </w:rPr>
        <w:t xml:space="preserve">i termin </w:t>
      </w:r>
      <w:r w:rsidRPr="00375A16">
        <w:rPr>
          <w:rFonts w:ascii="Arial" w:eastAsia="Arial" w:hAnsi="Arial" w:cs="Arial"/>
          <w:sz w:val="24"/>
          <w:szCs w:val="24"/>
        </w:rPr>
        <w:t>przekazania dokumentacji zostanie uzgodnion</w:t>
      </w:r>
      <w:r w:rsidR="009B64EF" w:rsidRPr="00375A16">
        <w:rPr>
          <w:rFonts w:ascii="Arial" w:eastAsia="Arial" w:hAnsi="Arial" w:cs="Arial"/>
          <w:sz w:val="24"/>
          <w:szCs w:val="24"/>
        </w:rPr>
        <w:t>y</w:t>
      </w:r>
      <w:r w:rsidRPr="00375A16">
        <w:rPr>
          <w:rFonts w:ascii="Arial" w:eastAsia="Arial" w:hAnsi="Arial" w:cs="Arial"/>
          <w:sz w:val="24"/>
          <w:szCs w:val="24"/>
        </w:rPr>
        <w:t xml:space="preserve"> pomiędzy Wydzierżawiającym i Dzierżawcą. Przekazanie dokumentacji o której mowa powyżej obejmować będzie w</w:t>
      </w:r>
      <w:r w:rsidR="00290595">
        <w:rPr>
          <w:rFonts w:ascii="Arial" w:eastAsia="Arial" w:hAnsi="Arial" w:cs="Arial"/>
          <w:sz w:val="24"/>
          <w:szCs w:val="24"/>
        </w:rPr>
        <w:t> </w:t>
      </w:r>
      <w:r w:rsidRPr="00375A16">
        <w:rPr>
          <w:rFonts w:ascii="Arial" w:eastAsia="Arial" w:hAnsi="Arial" w:cs="Arial"/>
          <w:sz w:val="24"/>
          <w:szCs w:val="24"/>
        </w:rPr>
        <w:t>szczególności:</w:t>
      </w:r>
    </w:p>
    <w:p w14:paraId="5DC42DCF" w14:textId="77777777" w:rsidR="00BD4D2B" w:rsidRPr="00375A16" w:rsidRDefault="00BD4D2B" w:rsidP="00E71EED">
      <w:pPr>
        <w:numPr>
          <w:ilvl w:val="0"/>
          <w:numId w:val="28"/>
        </w:numPr>
        <w:suppressAutoHyphens/>
        <w:spacing w:before="60"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dokumentację w zakresie umożliwiającym przeprowadzenie postępowania przetargowego na wybór Operatora świadczącego usługi przewozowe na terenie województwa małopolskiego, w tym jej udostępnienie w ramach specyfikacji warunków zamówienia,</w:t>
      </w:r>
    </w:p>
    <w:p w14:paraId="4A1E4BE5" w14:textId="77777777" w:rsidR="00BD4D2B" w:rsidRPr="00375A16" w:rsidRDefault="00BD4D2B" w:rsidP="00E71EED">
      <w:pPr>
        <w:numPr>
          <w:ilvl w:val="0"/>
          <w:numId w:val="28"/>
        </w:numPr>
        <w:suppressAutoHyphens/>
        <w:spacing w:before="60"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dokumentację w zakresie niezbędnym do przekazania Operatorowi wyłonionemu w postępowaniu przetargowym, celem formalnego przygotowania tego Operatora do eksploatacji Pojazdów,</w:t>
      </w:r>
    </w:p>
    <w:p w14:paraId="07526709" w14:textId="77777777" w:rsidR="00BD4D2B" w:rsidRPr="00375A16" w:rsidRDefault="00BD4D2B" w:rsidP="00E71EED">
      <w:pPr>
        <w:numPr>
          <w:ilvl w:val="0"/>
          <w:numId w:val="28"/>
        </w:numPr>
        <w:suppressAutoHyphens/>
        <w:spacing w:before="60"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kompletną dokumentację przynależną Pojazdom celem jej przekazania Operatorowi wyłonionemu w postępowaniu przetargowym – w terminie zwrotu pojazdów, o którym mowa w ust.</w:t>
      </w:r>
      <w:r w:rsidR="00CB69A0" w:rsidRPr="00375A16">
        <w:rPr>
          <w:rFonts w:ascii="Arial" w:hAnsi="Arial" w:cs="Arial"/>
          <w:sz w:val="24"/>
          <w:szCs w:val="24"/>
        </w:rPr>
        <w:t xml:space="preserve"> 5</w:t>
      </w:r>
      <w:r w:rsidRPr="00375A16">
        <w:rPr>
          <w:rFonts w:ascii="Arial" w:hAnsi="Arial" w:cs="Arial"/>
          <w:sz w:val="24"/>
          <w:szCs w:val="24"/>
        </w:rPr>
        <w:t>.</w:t>
      </w:r>
    </w:p>
    <w:p w14:paraId="7F478BBF" w14:textId="77777777" w:rsidR="00E71EED" w:rsidRPr="00375A16" w:rsidRDefault="00E71EED" w:rsidP="008832DF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ind w:right="51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>W przypadku, gdy Dzierżawca nie wywiąże się z obowiązków, o których mowa w ust. 5</w:t>
      </w:r>
      <w:r w:rsidR="00211561" w:rsidRPr="00375A16">
        <w:rPr>
          <w:rFonts w:ascii="Arial" w:eastAsia="Arial" w:hAnsi="Arial" w:cs="Arial"/>
          <w:sz w:val="24"/>
          <w:szCs w:val="24"/>
        </w:rPr>
        <w:t xml:space="preserve"> i</w:t>
      </w:r>
      <w:r w:rsidRPr="00375A16">
        <w:rPr>
          <w:rFonts w:ascii="Arial" w:eastAsia="Arial" w:hAnsi="Arial" w:cs="Arial"/>
          <w:sz w:val="24"/>
          <w:szCs w:val="24"/>
        </w:rPr>
        <w:t xml:space="preserve"> </w:t>
      </w:r>
      <w:r w:rsidR="008832DF" w:rsidRPr="00375A16">
        <w:rPr>
          <w:rFonts w:ascii="Arial" w:eastAsia="Arial" w:hAnsi="Arial" w:cs="Arial"/>
          <w:sz w:val="24"/>
          <w:szCs w:val="24"/>
        </w:rPr>
        <w:t xml:space="preserve">10 powyżej, </w:t>
      </w:r>
      <w:r w:rsidRPr="00375A16">
        <w:rPr>
          <w:rFonts w:ascii="Arial" w:eastAsia="Arial" w:hAnsi="Arial" w:cs="Arial"/>
          <w:sz w:val="24"/>
          <w:szCs w:val="24"/>
        </w:rPr>
        <w:t>Zamawiający będzie uprawniony do naliczenia kar umownych w wysokości określonej w §</w:t>
      </w:r>
      <w:r w:rsidR="00920B1B" w:rsidRPr="00375A16">
        <w:rPr>
          <w:rFonts w:ascii="Arial" w:eastAsia="Arial" w:hAnsi="Arial" w:cs="Arial"/>
          <w:sz w:val="24"/>
          <w:szCs w:val="24"/>
        </w:rPr>
        <w:t>18</w:t>
      </w:r>
      <w:r w:rsidRPr="00375A16">
        <w:rPr>
          <w:rFonts w:ascii="Arial" w:eastAsia="Arial" w:hAnsi="Arial" w:cs="Arial"/>
          <w:sz w:val="24"/>
          <w:szCs w:val="24"/>
        </w:rPr>
        <w:t xml:space="preserve"> Umowy o świadczenie usług w zakresie publicznego transportu zbiorowego w transporcie kolejowym od dnia 13 grudnia 2026 r. do 13 grudnia 2031 r.</w:t>
      </w:r>
    </w:p>
    <w:p w14:paraId="76C92987" w14:textId="77777777" w:rsidR="00E71EED" w:rsidRPr="00375A16" w:rsidRDefault="00E71EED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1E4B05B9" w14:textId="77777777" w:rsidR="00E71EED" w:rsidRPr="00375A16" w:rsidRDefault="00E71EED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</w:p>
    <w:p w14:paraId="3F27506A" w14:textId="09AD5F13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 xml:space="preserve">§ </w:t>
      </w:r>
      <w:r w:rsidR="00696111" w:rsidRPr="00375A16">
        <w:rPr>
          <w:rFonts w:ascii="Arial" w:eastAsia="Arial" w:hAnsi="Arial" w:cs="Arial"/>
          <w:b/>
          <w:sz w:val="24"/>
          <w:szCs w:val="24"/>
        </w:rPr>
        <w:t>1</w:t>
      </w:r>
      <w:r w:rsidR="00EE422F">
        <w:rPr>
          <w:rFonts w:ascii="Arial" w:eastAsia="Arial" w:hAnsi="Arial" w:cs="Arial"/>
          <w:b/>
          <w:sz w:val="24"/>
          <w:szCs w:val="24"/>
        </w:rPr>
        <w:t>4</w:t>
      </w:r>
    </w:p>
    <w:p w14:paraId="6244D3EA" w14:textId="77777777" w:rsidR="008016C7" w:rsidRPr="00375A16" w:rsidRDefault="008016C7" w:rsidP="000C001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center"/>
        <w:rPr>
          <w:rFonts w:ascii="Arial" w:eastAsia="Arial" w:hAnsi="Arial" w:cs="Arial"/>
          <w:b/>
          <w:sz w:val="24"/>
          <w:szCs w:val="24"/>
        </w:rPr>
      </w:pPr>
      <w:r w:rsidRPr="00375A16">
        <w:rPr>
          <w:rFonts w:ascii="Arial" w:eastAsia="Arial" w:hAnsi="Arial" w:cs="Arial"/>
          <w:b/>
          <w:sz w:val="24"/>
          <w:szCs w:val="24"/>
        </w:rPr>
        <w:t>Postanowienia końcowe</w:t>
      </w:r>
    </w:p>
    <w:p w14:paraId="058296F2" w14:textId="77777777" w:rsidR="000C0014" w:rsidRPr="00375A16" w:rsidRDefault="000C0014" w:rsidP="00F1275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 sprawach nie uregulowanych w niniejszej umowie, zastosowanie mają obowiązujące w tym zakresie przepisy Kodeksu Cywilnego. </w:t>
      </w:r>
    </w:p>
    <w:p w14:paraId="7DE57AB5" w14:textId="77777777" w:rsidR="000C0014" w:rsidRPr="004D3023" w:rsidRDefault="000C0014" w:rsidP="00F1275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375A16">
        <w:rPr>
          <w:rFonts w:ascii="Arial" w:eastAsia="Arial" w:hAnsi="Arial" w:cs="Arial"/>
          <w:sz w:val="24"/>
          <w:szCs w:val="24"/>
        </w:rPr>
        <w:t xml:space="preserve">Wszelkie zmiany niniejszej umowy </w:t>
      </w:r>
      <w:r w:rsidR="004D3023" w:rsidRPr="004D3023">
        <w:rPr>
          <w:rFonts w:ascii="Arial" w:eastAsia="Arial" w:hAnsi="Arial" w:cs="Arial"/>
          <w:sz w:val="24"/>
          <w:szCs w:val="24"/>
        </w:rPr>
        <w:t>wymagają</w:t>
      </w:r>
      <w:r w:rsidRPr="004D3023">
        <w:rPr>
          <w:rFonts w:ascii="Arial" w:eastAsia="Arial" w:hAnsi="Arial" w:cs="Arial"/>
          <w:sz w:val="24"/>
          <w:szCs w:val="24"/>
        </w:rPr>
        <w:t xml:space="preserve"> formy pisemnej pod rygorem nieważności.</w:t>
      </w:r>
    </w:p>
    <w:p w14:paraId="67A165D1" w14:textId="77777777" w:rsidR="000C0014" w:rsidRPr="004D3023" w:rsidRDefault="000C0014" w:rsidP="00F1275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 xml:space="preserve">Wszelkiego rodzaju koszty wynikające z realizacji ustaleń niniejszej umowy a  nie ponoszone przez Wydzierżawiającego  obciążają Dzierżawcę. </w:t>
      </w:r>
    </w:p>
    <w:p w14:paraId="35CBEAB4" w14:textId="77777777" w:rsidR="000C0014" w:rsidRPr="004D3023" w:rsidRDefault="000C0014" w:rsidP="00F1275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jc w:val="both"/>
        <w:textDirection w:val="btLr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Spory mogące wyniknąć przy wykonywaniu umowy, strony poddają rozstrzygnięciu sądu powszechnego właściwego dla siedziby Wydzierżawiającego.</w:t>
      </w:r>
    </w:p>
    <w:p w14:paraId="6AF7C4D1" w14:textId="77777777" w:rsidR="000C0014" w:rsidRPr="00BB4DBD" w:rsidRDefault="000C0014" w:rsidP="00F1275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uppressAutoHyphens/>
        <w:spacing w:after="0" w:line="240" w:lineRule="auto"/>
        <w:jc w:val="both"/>
        <w:textAlignment w:val="top"/>
        <w:outlineLvl w:val="0"/>
        <w:rPr>
          <w:rFonts w:ascii="Arial" w:eastAsia="Arial" w:hAnsi="Arial" w:cs="Arial"/>
          <w:sz w:val="24"/>
          <w:szCs w:val="24"/>
        </w:rPr>
      </w:pPr>
      <w:r w:rsidRPr="00BB4DBD">
        <w:rPr>
          <w:rFonts w:ascii="Arial" w:eastAsia="Arial" w:hAnsi="Arial" w:cs="Arial"/>
          <w:sz w:val="24"/>
          <w:szCs w:val="24"/>
        </w:rPr>
        <w:t>Niniejsza umowa została sporządzona w dwóch jednobrzmiących egzemplarzach, z których jeden otrzymuje Wydzierżawiający, jeden – Dzierżawca.</w:t>
      </w:r>
    </w:p>
    <w:p w14:paraId="3E46866E" w14:textId="77777777" w:rsidR="000C0014" w:rsidRPr="00BB4DBD" w:rsidRDefault="000C0014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329FF138" w14:textId="77777777" w:rsidR="009E6673" w:rsidRPr="00BB4DBD" w:rsidRDefault="009E6673" w:rsidP="000C00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tbl>
      <w:tblPr>
        <w:tblStyle w:val="Zwykatabela3"/>
        <w:tblW w:w="9210" w:type="dxa"/>
        <w:tblLayout w:type="fixed"/>
        <w:tblLook w:val="0000" w:firstRow="0" w:lastRow="0" w:firstColumn="0" w:lastColumn="0" w:noHBand="0" w:noVBand="0"/>
        <w:tblCaption w:val="Tabela zawierająca miejsce na podpisy"/>
      </w:tblPr>
      <w:tblGrid>
        <w:gridCol w:w="4605"/>
        <w:gridCol w:w="4605"/>
      </w:tblGrid>
      <w:tr w:rsidR="000C0014" w:rsidRPr="00375A16" w14:paraId="34C654D3" w14:textId="77777777" w:rsidTr="00C21F87">
        <w:trPr>
          <w:tblHeader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605" w:type="dxa"/>
            <w:shd w:val="clear" w:color="auto" w:fill="auto"/>
          </w:tcPr>
          <w:p w14:paraId="3CF5C138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3B024CF2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WYDZIERŻAWIAJĄCY:</w:t>
            </w:r>
          </w:p>
          <w:p w14:paraId="624EC451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02CE408E" w14:textId="77777777" w:rsidR="009E6673" w:rsidRPr="00375A16" w:rsidRDefault="009E6673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3D8F34FE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39F0D0F6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.................................................................</w:t>
            </w:r>
          </w:p>
          <w:p w14:paraId="668D524B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569AFAC9" w14:textId="77777777" w:rsidR="009E6673" w:rsidRPr="00375A16" w:rsidRDefault="009E6673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1293CE4F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4B5E65A5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.................................................................</w:t>
            </w:r>
          </w:p>
        </w:tc>
        <w:tc>
          <w:tcPr>
            <w:tcW w:w="4605" w:type="dxa"/>
            <w:shd w:val="clear" w:color="auto" w:fill="auto"/>
          </w:tcPr>
          <w:p w14:paraId="7F6E4693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44967B39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DZIERŻAWCA:</w:t>
            </w:r>
          </w:p>
          <w:p w14:paraId="5C02236E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5916181D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3FA7F29E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29136853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.................................................................</w:t>
            </w:r>
          </w:p>
          <w:p w14:paraId="6895F238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5B7A45C7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7CD3D1A9" w14:textId="77777777" w:rsidR="009E6673" w:rsidRPr="00375A16" w:rsidRDefault="009E6673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  <w:p w14:paraId="651F2F96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  <w:r w:rsidRPr="00375A16">
              <w:rPr>
                <w:rFonts w:ascii="Arial" w:eastAsia="Arial" w:hAnsi="Arial" w:cs="Arial"/>
                <w:b/>
                <w:sz w:val="24"/>
                <w:szCs w:val="24"/>
              </w:rPr>
              <w:t>.................................................................</w:t>
            </w:r>
          </w:p>
          <w:p w14:paraId="78717C9C" w14:textId="77777777" w:rsidR="000C0014" w:rsidRPr="00375A16" w:rsidRDefault="000C0014" w:rsidP="008464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7B0E8B6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</w:pPr>
    </w:p>
    <w:p w14:paraId="18DC6197" w14:textId="77777777" w:rsidR="000C0014" w:rsidRPr="00375A16" w:rsidRDefault="000C0014" w:rsidP="008E216F">
      <w:pPr>
        <w:spacing w:after="0" w:line="240" w:lineRule="auto"/>
        <w:jc w:val="center"/>
        <w:sectPr w:rsidR="000C0014" w:rsidRPr="00375A16" w:rsidSect="004D3651">
          <w:footerReference w:type="default" r:id="rId9"/>
          <w:pgSz w:w="11906" w:h="16838" w:code="9"/>
          <w:pgMar w:top="1247" w:right="1418" w:bottom="993" w:left="1418" w:header="567" w:footer="397" w:gutter="0"/>
          <w:cols w:space="708"/>
          <w:docGrid w:linePitch="299"/>
        </w:sectPr>
      </w:pPr>
    </w:p>
    <w:p w14:paraId="59989EAB" w14:textId="77777777" w:rsidR="008E216F" w:rsidRPr="004D3023" w:rsidRDefault="008E216F" w:rsidP="008E216F">
      <w:pPr>
        <w:spacing w:after="0" w:line="240" w:lineRule="auto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>Załącznik nr 1</w:t>
      </w:r>
    </w:p>
    <w:p w14:paraId="4F0BE488" w14:textId="77777777" w:rsidR="008E216F" w:rsidRPr="004D3023" w:rsidRDefault="008E216F" w:rsidP="008E216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>do Umowy dzierżawy taboru kolejowego</w:t>
      </w:r>
    </w:p>
    <w:p w14:paraId="164B0A27" w14:textId="77777777" w:rsidR="008E216F" w:rsidRPr="004D3023" w:rsidRDefault="008E216F" w:rsidP="008E216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right"/>
        <w:rPr>
          <w:rFonts w:ascii="Arial" w:hAnsi="Arial" w:cs="Arial"/>
          <w:i/>
        </w:rPr>
      </w:pPr>
    </w:p>
    <w:p w14:paraId="57D13E5A" w14:textId="77777777" w:rsidR="008E216F" w:rsidRPr="004D3023" w:rsidRDefault="008E216F" w:rsidP="008E216F">
      <w:pPr>
        <w:spacing w:after="0" w:line="240" w:lineRule="auto"/>
        <w:rPr>
          <w:rFonts w:ascii="Arial" w:hAnsi="Arial" w:cs="Arial"/>
          <w:b/>
          <w:color w:val="FF0000"/>
          <w:sz w:val="24"/>
        </w:rPr>
      </w:pPr>
    </w:p>
    <w:p w14:paraId="1151E7C7" w14:textId="36AF3AB7" w:rsidR="00A83511" w:rsidRPr="00375A16" w:rsidRDefault="00A83511" w:rsidP="008E216F">
      <w:pPr>
        <w:spacing w:after="0" w:line="240" w:lineRule="auto"/>
        <w:rPr>
          <w:rFonts w:ascii="Arial" w:hAnsi="Arial" w:cs="Arial"/>
          <w:b/>
          <w:color w:val="FF0000"/>
          <w:sz w:val="24"/>
        </w:rPr>
      </w:pPr>
      <w:r w:rsidRPr="00375A16">
        <w:rPr>
          <w:rFonts w:ascii="Arial" w:hAnsi="Arial" w:cs="Arial"/>
          <w:b/>
          <w:sz w:val="24"/>
        </w:rPr>
        <w:t>Z</w:t>
      </w:r>
      <w:r w:rsidR="00793126">
        <w:rPr>
          <w:rFonts w:ascii="Arial" w:hAnsi="Arial" w:cs="Arial"/>
          <w:b/>
          <w:sz w:val="24"/>
        </w:rPr>
        <w:t>e</w:t>
      </w:r>
      <w:r w:rsidRPr="00375A16">
        <w:rPr>
          <w:rFonts w:ascii="Arial" w:hAnsi="Arial" w:cs="Arial"/>
          <w:b/>
          <w:sz w:val="24"/>
        </w:rPr>
        <w:t>stawienie wyposażenia Pojazdów, w podziale na serie taboru</w:t>
      </w:r>
    </w:p>
    <w:p w14:paraId="0E35720C" w14:textId="77777777" w:rsidR="008E216F" w:rsidRPr="00375A16" w:rsidRDefault="008E216F" w:rsidP="008E216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right"/>
        <w:rPr>
          <w:rFonts w:ascii="Arial" w:hAnsi="Arial" w:cs="Arial"/>
          <w:i/>
        </w:rPr>
      </w:pPr>
    </w:p>
    <w:tbl>
      <w:tblPr>
        <w:tblW w:w="15016" w:type="dxa"/>
        <w:tblInd w:w="8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  <w:tblDescription w:val="Zastawienie wyposażenia Pojazdów, w podziale na serie taboru"/>
      </w:tblPr>
      <w:tblGrid>
        <w:gridCol w:w="983"/>
        <w:gridCol w:w="425"/>
        <w:gridCol w:w="425"/>
        <w:gridCol w:w="567"/>
        <w:gridCol w:w="709"/>
        <w:gridCol w:w="567"/>
        <w:gridCol w:w="567"/>
        <w:gridCol w:w="709"/>
        <w:gridCol w:w="708"/>
        <w:gridCol w:w="709"/>
        <w:gridCol w:w="851"/>
        <w:gridCol w:w="850"/>
        <w:gridCol w:w="1276"/>
        <w:gridCol w:w="1559"/>
        <w:gridCol w:w="851"/>
        <w:gridCol w:w="708"/>
        <w:gridCol w:w="851"/>
        <w:gridCol w:w="850"/>
        <w:gridCol w:w="851"/>
      </w:tblGrid>
      <w:tr w:rsidR="00EA02CC" w:rsidRPr="00375A16" w14:paraId="02CEFE7B" w14:textId="77777777" w:rsidTr="00EA02CC">
        <w:trPr>
          <w:trHeight w:val="1119"/>
        </w:trPr>
        <w:tc>
          <w:tcPr>
            <w:tcW w:w="983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364E50A" w14:textId="77777777" w:rsidR="00EA02CC" w:rsidRPr="00375A16" w:rsidRDefault="00EA02CC" w:rsidP="00460B79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oznaczenie serii EZT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0B390B1" w14:textId="77777777" w:rsidR="00EA02CC" w:rsidRPr="00375A16" w:rsidRDefault="00EA02CC" w:rsidP="00460B79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liczba EZT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3C2AAE5" w14:textId="77777777" w:rsidR="00EA02CC" w:rsidRPr="00375A16" w:rsidRDefault="00EA02CC" w:rsidP="00460B79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liczba członów</w:t>
            </w:r>
          </w:p>
        </w:tc>
        <w:tc>
          <w:tcPr>
            <w:tcW w:w="1843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E22EFCE" w14:textId="77777777" w:rsidR="00EA02CC" w:rsidRPr="00375A16" w:rsidRDefault="00EA02CC" w:rsidP="0086567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liczba miejsc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D5678CB" w14:textId="77777777" w:rsidR="00EA02CC" w:rsidRPr="00375A16" w:rsidRDefault="00EA02CC" w:rsidP="00460B79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liczba toalet</w:t>
            </w:r>
          </w:p>
        </w:tc>
        <w:tc>
          <w:tcPr>
            <w:tcW w:w="2126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964DE1C" w14:textId="77777777" w:rsidR="00EA02CC" w:rsidRPr="00375A16" w:rsidRDefault="00EA02CC" w:rsidP="0086567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udogodnienia dla osób niepełnosprawnych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6DA9B442" w14:textId="77777777" w:rsidR="00EA02CC" w:rsidRPr="00375A16" w:rsidRDefault="00EA02CC" w:rsidP="00351361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Klimatyzacja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22752AE2" w14:textId="77777777" w:rsidR="00EA02CC" w:rsidRPr="00375A16" w:rsidRDefault="00EA02CC" w:rsidP="00351361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System informacji pasażerskiej</w:t>
            </w:r>
          </w:p>
        </w:tc>
        <w:tc>
          <w:tcPr>
            <w:tcW w:w="127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03FAF0F4" w14:textId="77777777" w:rsidR="00EA02CC" w:rsidRPr="00375A16" w:rsidRDefault="00EA02CC" w:rsidP="00460B79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 xml:space="preserve">Sieć </w:t>
            </w: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br/>
              <w:t>Wi-Fi</w:t>
            </w:r>
          </w:p>
        </w:tc>
        <w:tc>
          <w:tcPr>
            <w:tcW w:w="155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CFA73BE" w14:textId="77777777" w:rsidR="00EA02CC" w:rsidRPr="00375A16" w:rsidRDefault="00EA02CC" w:rsidP="00460B79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Liczba miejsc na rowery,</w:t>
            </w: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br/>
              <w:t>możliwość ładowania rowerów elektrycznych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F371538" w14:textId="77777777" w:rsidR="00EA02CC" w:rsidRPr="00375A16" w:rsidRDefault="00EA02CC" w:rsidP="00EA02CC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Monitoring wnętrza</w:t>
            </w:r>
          </w:p>
        </w:tc>
        <w:tc>
          <w:tcPr>
            <w:tcW w:w="70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F35CCFA" w14:textId="77777777" w:rsidR="00EA02CC" w:rsidRPr="00375A16" w:rsidRDefault="00EA02CC" w:rsidP="00EA02CC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Automat biletowy (liczba)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0E055F2D" w14:textId="77777777" w:rsidR="00EA02CC" w:rsidRPr="00375A16" w:rsidRDefault="00EA02CC" w:rsidP="00EA02CC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Terminal Identyfikacji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7F20F857" w14:textId="77777777" w:rsidR="00EA02CC" w:rsidRPr="00375A16" w:rsidRDefault="00EA02CC" w:rsidP="00EA02CC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Gniazdka elektryczne dla pasażerów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2EE42E3F" w14:textId="77777777" w:rsidR="00EA02CC" w:rsidRPr="00375A16" w:rsidRDefault="00EA02CC" w:rsidP="00EA02CC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Defibrylator AED</w:t>
            </w:r>
          </w:p>
        </w:tc>
      </w:tr>
      <w:tr w:rsidR="00EA02CC" w:rsidRPr="00375A16" w14:paraId="1600772C" w14:textId="77777777" w:rsidTr="00EA02CC">
        <w:trPr>
          <w:trHeight w:val="2702"/>
        </w:trPr>
        <w:tc>
          <w:tcPr>
            <w:tcW w:w="983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5A05751F" w14:textId="77777777" w:rsidR="00EA02CC" w:rsidRPr="00375A16" w:rsidRDefault="00EA02CC" w:rsidP="00F02AC2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1E6B0833" w14:textId="77777777" w:rsidR="00EA02CC" w:rsidRPr="00375A16" w:rsidRDefault="00EA02CC" w:rsidP="00F02AC2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0B264028" w14:textId="77777777" w:rsidR="00EA02CC" w:rsidRPr="00375A16" w:rsidRDefault="00EA02CC" w:rsidP="00F02AC2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14:paraId="5577F7C7" w14:textId="77777777" w:rsidR="00EA02CC" w:rsidRPr="00375A16" w:rsidRDefault="00EA02CC" w:rsidP="00865672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siedzących - stałych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76695E70" w14:textId="77777777" w:rsidR="00EA02CC" w:rsidRPr="00375A16" w:rsidRDefault="00EA02CC" w:rsidP="00865672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siedzących - uchylnych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358E406" w14:textId="77777777" w:rsidR="00EA02CC" w:rsidRPr="00375A16" w:rsidRDefault="00EA02CC" w:rsidP="00865672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stojących</w:t>
            </w:r>
          </w:p>
        </w:tc>
        <w:tc>
          <w:tcPr>
            <w:tcW w:w="56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textDirection w:val="btLr"/>
            <w:vAlign w:val="center"/>
            <w:hideMark/>
          </w:tcPr>
          <w:p w14:paraId="4430A567" w14:textId="77777777" w:rsidR="00EA02CC" w:rsidRPr="00375A16" w:rsidRDefault="00EA02CC" w:rsidP="00F02AC2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textDirection w:val="btLr"/>
            <w:vAlign w:val="center"/>
            <w:hideMark/>
          </w:tcPr>
          <w:p w14:paraId="1946377D" w14:textId="77777777" w:rsidR="00EA02CC" w:rsidRPr="00375A16" w:rsidRDefault="00EA02CC" w:rsidP="00460B79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winda</w:t>
            </w: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5CB6C6F" w14:textId="77777777" w:rsidR="00EA02CC" w:rsidRPr="00375A16" w:rsidRDefault="00EA02CC" w:rsidP="00460B79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toaleta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580BB6BD" w14:textId="77777777" w:rsidR="00EA02CC" w:rsidRPr="00375A16" w:rsidRDefault="00EA02CC" w:rsidP="00460B79">
            <w:pPr>
              <w:spacing w:after="0" w:line="240" w:lineRule="auto"/>
              <w:ind w:left="113" w:right="113"/>
              <w:jc w:val="right"/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Cs/>
                <w:i/>
                <w:color w:val="000000"/>
                <w:lang w:eastAsia="pl-PL"/>
              </w:rPr>
              <w:t>pętla indukcyjna</w:t>
            </w:r>
          </w:p>
        </w:tc>
        <w:tc>
          <w:tcPr>
            <w:tcW w:w="851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6E5763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850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1B4BEE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127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3CB092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1559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4E92FA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6954AA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708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DE1E169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D916976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850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E87B86B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  <w:tc>
          <w:tcPr>
            <w:tcW w:w="851" w:type="dxa"/>
            <w:vMerge/>
            <w:tcBorders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7BAD815" w14:textId="77777777" w:rsidR="00EA02CC" w:rsidRPr="00375A16" w:rsidRDefault="00EA02CC" w:rsidP="00DC4A2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</w:p>
        </w:tc>
      </w:tr>
      <w:tr w:rsidR="00351361" w:rsidRPr="00375A16" w14:paraId="34D2272F" w14:textId="77777777" w:rsidTr="00EA02CC">
        <w:trPr>
          <w:trHeight w:val="705"/>
        </w:trPr>
        <w:tc>
          <w:tcPr>
            <w:tcW w:w="98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E888C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EN99</w:t>
            </w:r>
          </w:p>
        </w:tc>
        <w:tc>
          <w:tcPr>
            <w:tcW w:w="42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D44A8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3C1022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3C232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DA37A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7F5325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98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994E8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678FB3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00B85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ADCF0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EC3A6E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8A3D3E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5C3E9A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DA73F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4,   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9E776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58AE7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2A26E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24638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0B47E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</w:tr>
      <w:tr w:rsidR="00351361" w:rsidRPr="00375A16" w14:paraId="511A824F" w14:textId="77777777" w:rsidTr="00EA02CC">
        <w:trPr>
          <w:trHeight w:val="705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360DD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EN64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BCD94E" w14:textId="77777777" w:rsidR="00DC4A23" w:rsidRPr="00375A16" w:rsidRDefault="00BE0E27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E938C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5553C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3B85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293976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152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24344C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F6EDFA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14434D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66A34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92F7D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3AFF8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697A4B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85552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4,   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20A511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69463C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8231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272B81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BCE143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</w:tr>
      <w:tr w:rsidR="00351361" w:rsidRPr="00375A16" w14:paraId="0737A827" w14:textId="77777777" w:rsidTr="00EA02CC">
        <w:trPr>
          <w:trHeight w:val="705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05E8AB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EN63A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BBA50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B73DF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0D6B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135A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F82F72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135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411AC1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C3F26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FF50E6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CF54F4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FB06D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41EC53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1408E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A6CDE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4,   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35E91D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3CE158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D9E5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D08AB6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661B72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</w:tr>
      <w:tr w:rsidR="00351361" w:rsidRPr="00375A16" w14:paraId="084CC9D1" w14:textId="77777777" w:rsidTr="00EA02CC">
        <w:trPr>
          <w:trHeight w:val="705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3A9B6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b/>
                <w:bCs/>
                <w:color w:val="000000"/>
                <w:lang w:eastAsia="pl-PL"/>
              </w:rPr>
              <w:t>EN78A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69E52A" w14:textId="77777777" w:rsidR="00DC4A23" w:rsidRPr="00375A16" w:rsidRDefault="00BE0E27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894F3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05AA7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28D9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45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4D9F7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284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EA4229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F8FAC3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B8C0DD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CBB6B5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2CEEC2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D05A60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27DCC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4EB30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12,   tak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3839A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09FCDD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3681BA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nie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1B956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40AD7F" w14:textId="77777777" w:rsidR="00DC4A23" w:rsidRPr="00375A16" w:rsidRDefault="00DC4A23" w:rsidP="00DC4A2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375A16">
              <w:rPr>
                <w:rFonts w:ascii="Arial" w:eastAsia="Times New Roman" w:hAnsi="Arial" w:cs="Arial"/>
                <w:color w:val="000000"/>
                <w:lang w:eastAsia="pl-PL"/>
              </w:rPr>
              <w:t>tak</w:t>
            </w:r>
          </w:p>
        </w:tc>
      </w:tr>
    </w:tbl>
    <w:p w14:paraId="04E700F7" w14:textId="77777777" w:rsidR="000C0014" w:rsidRPr="00375A16" w:rsidRDefault="000C0014" w:rsidP="000C001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</w:pPr>
    </w:p>
    <w:p w14:paraId="2D1CB363" w14:textId="77777777" w:rsidR="000C0014" w:rsidRPr="004D3023" w:rsidRDefault="008E216F" w:rsidP="000C0014">
      <w:pPr>
        <w:spacing w:after="0" w:line="240" w:lineRule="auto"/>
        <w:jc w:val="right"/>
        <w:rPr>
          <w:rFonts w:ascii="Arial" w:hAnsi="Arial" w:cs="Arial"/>
          <w:i/>
        </w:rPr>
      </w:pPr>
      <w:r w:rsidRPr="00375A16">
        <w:rPr>
          <w:rFonts w:ascii="Arial" w:hAnsi="Arial" w:cs="Arial"/>
          <w:i/>
        </w:rPr>
        <w:br w:type="page"/>
      </w:r>
      <w:r w:rsidR="000C0014" w:rsidRPr="00375A16">
        <w:rPr>
          <w:rFonts w:ascii="Arial" w:hAnsi="Arial" w:cs="Arial"/>
          <w:i/>
        </w:rPr>
        <w:t>Załącznik</w:t>
      </w:r>
      <w:r w:rsidRPr="00375A16">
        <w:rPr>
          <w:rFonts w:ascii="Arial" w:hAnsi="Arial" w:cs="Arial"/>
          <w:i/>
        </w:rPr>
        <w:t xml:space="preserve"> nr 2</w:t>
      </w:r>
    </w:p>
    <w:p w14:paraId="411AA486" w14:textId="77777777" w:rsidR="000C0014" w:rsidRPr="004D3023" w:rsidRDefault="000C0014" w:rsidP="000C0014">
      <w:pPr>
        <w:spacing w:after="0" w:line="240" w:lineRule="auto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 xml:space="preserve">do Umowy dzierżawy taboru kolejowego </w:t>
      </w:r>
    </w:p>
    <w:p w14:paraId="36266E10" w14:textId="77777777" w:rsidR="000C0014" w:rsidRPr="004D3023" w:rsidRDefault="000C0014" w:rsidP="000C0014">
      <w:pPr>
        <w:spacing w:after="0" w:line="240" w:lineRule="auto"/>
        <w:rPr>
          <w:rFonts w:ascii="Arial" w:hAnsi="Arial" w:cs="Arial"/>
          <w:b/>
        </w:rPr>
      </w:pPr>
    </w:p>
    <w:p w14:paraId="7B593D4A" w14:textId="77777777" w:rsidR="000C0014" w:rsidRPr="00BB4DBD" w:rsidRDefault="000C0014" w:rsidP="000C0014">
      <w:pPr>
        <w:spacing w:after="0" w:line="240" w:lineRule="auto"/>
        <w:rPr>
          <w:rFonts w:ascii="Arial" w:hAnsi="Arial" w:cs="Arial"/>
          <w:b/>
          <w:sz w:val="24"/>
        </w:rPr>
      </w:pPr>
      <w:r w:rsidRPr="00BB4DBD">
        <w:rPr>
          <w:rFonts w:ascii="Arial" w:hAnsi="Arial" w:cs="Arial"/>
          <w:b/>
          <w:sz w:val="24"/>
        </w:rPr>
        <w:t>Miesięczna informacja o eksploatacji Pojazdów</w:t>
      </w:r>
    </w:p>
    <w:p w14:paraId="29914C26" w14:textId="77777777" w:rsidR="000C0014" w:rsidRPr="00375A16" w:rsidRDefault="000C0014" w:rsidP="000C0014">
      <w:pPr>
        <w:spacing w:after="0" w:line="240" w:lineRule="auto"/>
        <w:rPr>
          <w:rFonts w:ascii="Arial" w:hAnsi="Arial" w:cs="Arial"/>
          <w:b/>
          <w:sz w:val="24"/>
        </w:rPr>
      </w:pPr>
      <w:r w:rsidRPr="00375A16">
        <w:rPr>
          <w:rFonts w:ascii="Arial" w:hAnsi="Arial" w:cs="Arial"/>
          <w:b/>
          <w:sz w:val="24"/>
        </w:rPr>
        <w:t>za miesiąc …………..</w:t>
      </w:r>
    </w:p>
    <w:p w14:paraId="462328D8" w14:textId="77777777" w:rsidR="000C0014" w:rsidRPr="00375A16" w:rsidRDefault="000C0014" w:rsidP="000C0014">
      <w:pPr>
        <w:spacing w:after="0" w:line="240" w:lineRule="auto"/>
        <w:rPr>
          <w:rFonts w:ascii="Arial" w:hAnsi="Arial" w:cs="Arial"/>
          <w:b/>
          <w:sz w:val="24"/>
        </w:rPr>
      </w:pPr>
    </w:p>
    <w:tbl>
      <w:tblPr>
        <w:tblStyle w:val="Siatkatabelijasna"/>
        <w:tblW w:w="0" w:type="auto"/>
        <w:tblLook w:val="04A0" w:firstRow="1" w:lastRow="0" w:firstColumn="1" w:lastColumn="0" w:noHBand="0" w:noVBand="1"/>
        <w:tblCaption w:val="Wzór tabeli zawierajaćej miesięczne informacje o eksploatacji Pojazdów"/>
      </w:tblPr>
      <w:tblGrid>
        <w:gridCol w:w="546"/>
        <w:gridCol w:w="1706"/>
        <w:gridCol w:w="1559"/>
        <w:gridCol w:w="1559"/>
        <w:gridCol w:w="1559"/>
        <w:gridCol w:w="1984"/>
        <w:gridCol w:w="1985"/>
        <w:gridCol w:w="3402"/>
      </w:tblGrid>
      <w:tr w:rsidR="000C0014" w:rsidRPr="00375A16" w14:paraId="732A0CE3" w14:textId="77777777" w:rsidTr="00C21F87">
        <w:trPr>
          <w:tblHeader/>
        </w:trPr>
        <w:tc>
          <w:tcPr>
            <w:tcW w:w="529" w:type="dxa"/>
            <w:vAlign w:val="center"/>
          </w:tcPr>
          <w:p w14:paraId="4DE2B48B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Lp.</w:t>
            </w:r>
          </w:p>
        </w:tc>
        <w:tc>
          <w:tcPr>
            <w:tcW w:w="1706" w:type="dxa"/>
            <w:vAlign w:val="center"/>
          </w:tcPr>
          <w:p w14:paraId="0D351CAE" w14:textId="2E8CDA61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Pojazd</w:t>
            </w:r>
          </w:p>
        </w:tc>
        <w:tc>
          <w:tcPr>
            <w:tcW w:w="1559" w:type="dxa"/>
            <w:vAlign w:val="center"/>
          </w:tcPr>
          <w:p w14:paraId="4999ED11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T *</w:t>
            </w:r>
          </w:p>
        </w:tc>
        <w:tc>
          <w:tcPr>
            <w:tcW w:w="1559" w:type="dxa"/>
            <w:vAlign w:val="center"/>
          </w:tcPr>
          <w:p w14:paraId="3128854F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Tu *</w:t>
            </w:r>
          </w:p>
        </w:tc>
        <w:tc>
          <w:tcPr>
            <w:tcW w:w="1559" w:type="dxa"/>
            <w:vAlign w:val="center"/>
          </w:tcPr>
          <w:p w14:paraId="7A8F0342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proofErr w:type="spellStart"/>
            <w:r w:rsidRPr="00C21F87">
              <w:rPr>
                <w:rFonts w:ascii="Arial" w:hAnsi="Arial" w:cs="Arial"/>
                <w:b/>
              </w:rPr>
              <w:t>Tn</w:t>
            </w:r>
            <w:proofErr w:type="spellEnd"/>
            <w:r w:rsidRPr="00C21F87">
              <w:rPr>
                <w:rFonts w:ascii="Arial" w:hAnsi="Arial" w:cs="Arial"/>
                <w:b/>
              </w:rPr>
              <w:t xml:space="preserve"> *</w:t>
            </w:r>
          </w:p>
        </w:tc>
        <w:tc>
          <w:tcPr>
            <w:tcW w:w="1984" w:type="dxa"/>
            <w:vAlign w:val="center"/>
          </w:tcPr>
          <w:p w14:paraId="5B7CF9D4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Przebieg pojazdu w miesiącu ……………</w:t>
            </w:r>
          </w:p>
        </w:tc>
        <w:tc>
          <w:tcPr>
            <w:tcW w:w="1985" w:type="dxa"/>
            <w:vAlign w:val="center"/>
          </w:tcPr>
          <w:p w14:paraId="648927C9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Przebieg całkowity pojazdu na koniec miesiąca ……………</w:t>
            </w:r>
          </w:p>
        </w:tc>
        <w:tc>
          <w:tcPr>
            <w:tcW w:w="3402" w:type="dxa"/>
            <w:vAlign w:val="center"/>
          </w:tcPr>
          <w:p w14:paraId="7CC827D4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>Uwagi</w:t>
            </w:r>
          </w:p>
          <w:p w14:paraId="25ACD9BE" w14:textId="77777777" w:rsidR="000C0014" w:rsidRPr="00C21F87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C21F87">
              <w:rPr>
                <w:rFonts w:ascii="Arial" w:hAnsi="Arial" w:cs="Arial"/>
                <w:b/>
              </w:rPr>
              <w:t xml:space="preserve">(opis przyczyn niesprawności, </w:t>
            </w:r>
            <w:proofErr w:type="spellStart"/>
            <w:r w:rsidRPr="00C21F87">
              <w:rPr>
                <w:rFonts w:ascii="Arial" w:hAnsi="Arial" w:cs="Arial"/>
                <w:b/>
              </w:rPr>
              <w:t>wyłączeń</w:t>
            </w:r>
            <w:proofErr w:type="spellEnd"/>
            <w:r w:rsidRPr="00C21F87">
              <w:rPr>
                <w:rFonts w:ascii="Arial" w:hAnsi="Arial" w:cs="Arial"/>
                <w:b/>
              </w:rPr>
              <w:t xml:space="preserve"> awaryjnych pojazdu itp.)</w:t>
            </w:r>
          </w:p>
        </w:tc>
      </w:tr>
      <w:tr w:rsidR="000C0014" w:rsidRPr="00375A16" w14:paraId="6BAB9206" w14:textId="77777777" w:rsidTr="00C21F87">
        <w:tc>
          <w:tcPr>
            <w:tcW w:w="529" w:type="dxa"/>
            <w:vAlign w:val="center"/>
          </w:tcPr>
          <w:p w14:paraId="2F3D498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 w:rsidRPr="00375A16">
              <w:rPr>
                <w:rFonts w:ascii="Arial" w:hAnsi="Arial" w:cs="Arial"/>
                <w:sz w:val="24"/>
              </w:rPr>
              <w:t>1.</w:t>
            </w:r>
          </w:p>
        </w:tc>
        <w:tc>
          <w:tcPr>
            <w:tcW w:w="1706" w:type="dxa"/>
            <w:vAlign w:val="center"/>
          </w:tcPr>
          <w:p w14:paraId="5D3A19E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900A1AA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4846BC11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CA9B2B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7538F3F5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24F3FF0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3F8BA7A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16D81746" w14:textId="77777777" w:rsidTr="00C21F87">
        <w:tc>
          <w:tcPr>
            <w:tcW w:w="529" w:type="dxa"/>
            <w:vAlign w:val="center"/>
          </w:tcPr>
          <w:p w14:paraId="300DE0A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 w:rsidRPr="00375A16">
              <w:rPr>
                <w:rFonts w:ascii="Arial" w:hAnsi="Arial" w:cs="Arial"/>
                <w:sz w:val="24"/>
              </w:rPr>
              <w:t>2.</w:t>
            </w:r>
          </w:p>
        </w:tc>
        <w:tc>
          <w:tcPr>
            <w:tcW w:w="1706" w:type="dxa"/>
            <w:vAlign w:val="center"/>
          </w:tcPr>
          <w:p w14:paraId="1F700C8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289CA6A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CB21CD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808A16B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7E256CB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7CC9C45C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637EE9B1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110E4276" w14:textId="77777777" w:rsidTr="00C21F87">
        <w:tc>
          <w:tcPr>
            <w:tcW w:w="529" w:type="dxa"/>
            <w:vAlign w:val="center"/>
          </w:tcPr>
          <w:p w14:paraId="7B01A87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 w:rsidRPr="00375A16">
              <w:rPr>
                <w:rFonts w:ascii="Arial" w:hAnsi="Arial" w:cs="Arial"/>
                <w:sz w:val="24"/>
              </w:rPr>
              <w:t>3.</w:t>
            </w:r>
          </w:p>
        </w:tc>
        <w:tc>
          <w:tcPr>
            <w:tcW w:w="1706" w:type="dxa"/>
            <w:vAlign w:val="center"/>
          </w:tcPr>
          <w:p w14:paraId="09A843A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739467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0B50744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2888D095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23B6BE5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34B1041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05F7DE0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0C3FBBEF" w14:textId="77777777" w:rsidTr="00C21F87">
        <w:tc>
          <w:tcPr>
            <w:tcW w:w="529" w:type="dxa"/>
            <w:vAlign w:val="center"/>
          </w:tcPr>
          <w:p w14:paraId="6B18630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  <w:r w:rsidRPr="00375A16">
              <w:rPr>
                <w:rFonts w:ascii="Arial" w:hAnsi="Arial" w:cs="Arial"/>
                <w:sz w:val="24"/>
              </w:rPr>
              <w:t>…</w:t>
            </w:r>
          </w:p>
        </w:tc>
        <w:tc>
          <w:tcPr>
            <w:tcW w:w="1706" w:type="dxa"/>
            <w:vAlign w:val="center"/>
          </w:tcPr>
          <w:p w14:paraId="219B422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C44D64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7DE8B3C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0F90644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3163A55A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56CB31F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4C4849B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4D522126" w14:textId="77777777" w:rsidTr="00C21F87">
        <w:tc>
          <w:tcPr>
            <w:tcW w:w="529" w:type="dxa"/>
            <w:vAlign w:val="center"/>
          </w:tcPr>
          <w:p w14:paraId="04196EE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5EBF8A4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52885C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2EA1282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78DC8D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155FB3A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137CFB8C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3CCADB7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5B436DD9" w14:textId="77777777" w:rsidTr="00C21F87">
        <w:tc>
          <w:tcPr>
            <w:tcW w:w="529" w:type="dxa"/>
            <w:vAlign w:val="center"/>
          </w:tcPr>
          <w:p w14:paraId="62CE7C21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267CE93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210B93B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42D7CF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01FC1C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0D59FC6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503416A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79555FA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50707D76" w14:textId="77777777" w:rsidTr="00C21F87">
        <w:tc>
          <w:tcPr>
            <w:tcW w:w="529" w:type="dxa"/>
            <w:vAlign w:val="center"/>
          </w:tcPr>
          <w:p w14:paraId="44D9F22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782A9CB9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5CB630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36A2430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09F254B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30A7A20E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2A00BCD1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79586D92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681D85A7" w14:textId="77777777" w:rsidTr="00C21F87">
        <w:tc>
          <w:tcPr>
            <w:tcW w:w="529" w:type="dxa"/>
            <w:vAlign w:val="center"/>
          </w:tcPr>
          <w:p w14:paraId="068A08CA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787FD697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B585B4F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67B3DAA9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9D873FC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7FE68EA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4AFB32C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21D79FE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33678C48" w14:textId="77777777" w:rsidTr="00C21F87">
        <w:tc>
          <w:tcPr>
            <w:tcW w:w="529" w:type="dxa"/>
            <w:vAlign w:val="center"/>
          </w:tcPr>
          <w:p w14:paraId="4F9D4EBA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60E22776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5F10B74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F54F23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8DD21BE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76642FD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7C8D3A2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50FDCB28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C0014" w:rsidRPr="00375A16" w14:paraId="446F101B" w14:textId="77777777" w:rsidTr="00C21F87">
        <w:tc>
          <w:tcPr>
            <w:tcW w:w="529" w:type="dxa"/>
            <w:vAlign w:val="center"/>
          </w:tcPr>
          <w:p w14:paraId="267D7C5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6" w:type="dxa"/>
            <w:vAlign w:val="center"/>
          </w:tcPr>
          <w:p w14:paraId="371751A5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14A40A7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743199A4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559" w:type="dxa"/>
            <w:vAlign w:val="center"/>
          </w:tcPr>
          <w:p w14:paraId="2DE02DCD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4" w:type="dxa"/>
            <w:vAlign w:val="center"/>
          </w:tcPr>
          <w:p w14:paraId="0C49E9D1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985" w:type="dxa"/>
            <w:vAlign w:val="center"/>
          </w:tcPr>
          <w:p w14:paraId="0A9BB053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02" w:type="dxa"/>
            <w:vAlign w:val="center"/>
          </w:tcPr>
          <w:p w14:paraId="11C818E0" w14:textId="77777777" w:rsidR="000C0014" w:rsidRPr="00375A16" w:rsidRDefault="000C0014" w:rsidP="00C21F87">
            <w:pPr>
              <w:spacing w:after="0" w:line="240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73C9C7A1" w14:textId="77777777" w:rsidR="000C0014" w:rsidRPr="00375A16" w:rsidRDefault="000C0014" w:rsidP="000C0014">
      <w:pPr>
        <w:spacing w:after="0" w:line="240" w:lineRule="auto"/>
        <w:rPr>
          <w:rFonts w:ascii="Arial" w:hAnsi="Arial" w:cs="Arial"/>
          <w:b/>
          <w:sz w:val="24"/>
        </w:rPr>
      </w:pPr>
    </w:p>
    <w:p w14:paraId="1EFC53F1" w14:textId="77777777" w:rsidR="000C0014" w:rsidRPr="00375A16" w:rsidRDefault="000C0014" w:rsidP="000C0014">
      <w:pPr>
        <w:spacing w:after="0" w:line="240" w:lineRule="auto"/>
        <w:rPr>
          <w:rFonts w:ascii="Arial" w:hAnsi="Arial" w:cs="Arial"/>
          <w:b/>
        </w:rPr>
      </w:pPr>
      <w:r w:rsidRPr="00375A16">
        <w:rPr>
          <w:rFonts w:ascii="Arial" w:hAnsi="Arial" w:cs="Arial"/>
          <w:b/>
        </w:rPr>
        <w:t>* LEGENDA</w:t>
      </w:r>
    </w:p>
    <w:p w14:paraId="512D001E" w14:textId="77777777" w:rsidR="000C0014" w:rsidRPr="00375A16" w:rsidRDefault="000C0014" w:rsidP="000C0014">
      <w:pPr>
        <w:spacing w:after="0" w:line="240" w:lineRule="auto"/>
        <w:rPr>
          <w:rFonts w:ascii="Arial" w:hAnsi="Arial" w:cs="Arial"/>
        </w:rPr>
      </w:pPr>
      <w:r w:rsidRPr="00375A16">
        <w:rPr>
          <w:rFonts w:ascii="Arial" w:hAnsi="Arial" w:cs="Arial"/>
        </w:rPr>
        <w:t>T – łączny czas w godzinach pozostawania każdego pojazdu w eksploatacji (dzierżawie).</w:t>
      </w:r>
    </w:p>
    <w:p w14:paraId="466A683F" w14:textId="77777777" w:rsidR="000C0014" w:rsidRPr="00375A16" w:rsidRDefault="000C0014" w:rsidP="000C0014">
      <w:pPr>
        <w:spacing w:after="0" w:line="240" w:lineRule="auto"/>
        <w:rPr>
          <w:rFonts w:ascii="Arial" w:hAnsi="Arial" w:cs="Arial"/>
        </w:rPr>
      </w:pPr>
      <w:r w:rsidRPr="00375A16">
        <w:rPr>
          <w:rFonts w:ascii="Arial" w:hAnsi="Arial" w:cs="Arial"/>
        </w:rPr>
        <w:t>Tu – łączny czas wyłączenia dla realizacji cyklu utrzymania, liczony w pełnych godzinach od momentu przekazania pojazdu w miejscu prowadzenia zabiegu utrzymania, do momentu przekazania pojazdu do dalszej eksploatacji.</w:t>
      </w:r>
    </w:p>
    <w:p w14:paraId="7B2E218F" w14:textId="77777777" w:rsidR="000C0014" w:rsidRPr="00375A16" w:rsidRDefault="000C0014" w:rsidP="000C0014">
      <w:pPr>
        <w:spacing w:after="0" w:line="240" w:lineRule="auto"/>
        <w:rPr>
          <w:rFonts w:ascii="Arial" w:hAnsi="Arial" w:cs="Arial"/>
        </w:rPr>
      </w:pPr>
      <w:proofErr w:type="spellStart"/>
      <w:r w:rsidRPr="00375A16">
        <w:rPr>
          <w:rFonts w:ascii="Arial" w:hAnsi="Arial" w:cs="Arial"/>
        </w:rPr>
        <w:t>Tn</w:t>
      </w:r>
      <w:proofErr w:type="spellEnd"/>
      <w:r w:rsidRPr="00375A16">
        <w:rPr>
          <w:rFonts w:ascii="Arial" w:hAnsi="Arial" w:cs="Arial"/>
        </w:rPr>
        <w:t xml:space="preserve"> – łączny czas wszystkich </w:t>
      </w:r>
      <w:proofErr w:type="spellStart"/>
      <w:r w:rsidRPr="00375A16">
        <w:rPr>
          <w:rFonts w:ascii="Arial" w:hAnsi="Arial" w:cs="Arial"/>
        </w:rPr>
        <w:t>wyłączeń</w:t>
      </w:r>
      <w:proofErr w:type="spellEnd"/>
      <w:r w:rsidRPr="00375A16">
        <w:rPr>
          <w:rFonts w:ascii="Arial" w:hAnsi="Arial" w:cs="Arial"/>
        </w:rPr>
        <w:t xml:space="preserve"> awaryjnych liczony w pełnych godzinach, od momentu przekazania pojazdu w miejscu przeprowadzenia naprawy wynikającej z awarii powodującej przerwanie eksploatacji, do momentu ponownego przekazania pojazdu do dalszej eksploatacji. Do czasu </w:t>
      </w:r>
      <w:proofErr w:type="spellStart"/>
      <w:r w:rsidRPr="00375A16">
        <w:rPr>
          <w:rFonts w:ascii="Arial" w:hAnsi="Arial" w:cs="Arial"/>
        </w:rPr>
        <w:t>Tn</w:t>
      </w:r>
      <w:proofErr w:type="spellEnd"/>
      <w:r w:rsidRPr="00375A16">
        <w:rPr>
          <w:rFonts w:ascii="Arial" w:hAnsi="Arial" w:cs="Arial"/>
        </w:rPr>
        <w:t xml:space="preserve"> nie zalicza się czasu </w:t>
      </w:r>
      <w:proofErr w:type="spellStart"/>
      <w:r w:rsidRPr="00375A16">
        <w:rPr>
          <w:rFonts w:ascii="Arial" w:hAnsi="Arial" w:cs="Arial"/>
        </w:rPr>
        <w:t>wyłączeń</w:t>
      </w:r>
      <w:proofErr w:type="spellEnd"/>
      <w:r w:rsidRPr="00375A16">
        <w:rPr>
          <w:rFonts w:ascii="Arial" w:hAnsi="Arial" w:cs="Arial"/>
        </w:rPr>
        <w:t xml:space="preserve"> spowodowanych wypadkami kolejowymi, spowodowanymi przyczynami niezależnymi od stanu technicznego pojazdu.</w:t>
      </w:r>
    </w:p>
    <w:p w14:paraId="33CA61A3" w14:textId="77777777" w:rsidR="000C0014" w:rsidRPr="00375A16" w:rsidRDefault="000C0014" w:rsidP="000C0014">
      <w:pPr>
        <w:pStyle w:val="Akapitzlist"/>
        <w:shd w:val="clear" w:color="auto" w:fill="FFFFFF"/>
        <w:spacing w:after="0" w:line="240" w:lineRule="auto"/>
        <w:ind w:left="0" w:right="40"/>
        <w:rPr>
          <w:rFonts w:ascii="Arial" w:hAnsi="Arial" w:cs="Arial"/>
          <w:spacing w:val="-6"/>
          <w:sz w:val="18"/>
          <w:szCs w:val="16"/>
        </w:rPr>
      </w:pPr>
      <w:r w:rsidRPr="00375A16">
        <w:rPr>
          <w:rFonts w:ascii="Arial" w:hAnsi="Arial" w:cs="Arial"/>
          <w:spacing w:val="-6"/>
          <w:sz w:val="18"/>
          <w:szCs w:val="16"/>
        </w:rPr>
        <w:t xml:space="preserve"> </w:t>
      </w:r>
    </w:p>
    <w:p w14:paraId="76107943" w14:textId="77777777" w:rsidR="000C0014" w:rsidRPr="00375A16" w:rsidRDefault="000C0014" w:rsidP="000C0014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34"/>
        <w:rPr>
          <w:rFonts w:ascii="Arial" w:hAnsi="Arial" w:cs="Arial"/>
          <w:sz w:val="24"/>
          <w:szCs w:val="24"/>
        </w:rPr>
      </w:pPr>
    </w:p>
    <w:p w14:paraId="7108F161" w14:textId="77777777" w:rsidR="00783882" w:rsidRPr="00375A16" w:rsidRDefault="00783882" w:rsidP="00EA6308">
      <w:pPr>
        <w:pStyle w:val="Tekstpodstawowy"/>
        <w:rPr>
          <w:sz w:val="24"/>
        </w:rPr>
        <w:sectPr w:rsidR="00783882" w:rsidRPr="00375A16" w:rsidSect="000C0014">
          <w:pgSz w:w="16838" w:h="11906" w:orient="landscape" w:code="9"/>
          <w:pgMar w:top="1418" w:right="1135" w:bottom="1418" w:left="993" w:header="709" w:footer="709" w:gutter="0"/>
          <w:cols w:space="708"/>
          <w:docGrid w:linePitch="299"/>
        </w:sectPr>
      </w:pPr>
    </w:p>
    <w:p w14:paraId="7F2101C2" w14:textId="77777777" w:rsidR="00783882" w:rsidRPr="004D3023" w:rsidRDefault="00783882" w:rsidP="00783882">
      <w:pPr>
        <w:spacing w:after="0" w:line="240" w:lineRule="auto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>Załącznik nr 3</w:t>
      </w:r>
    </w:p>
    <w:p w14:paraId="304D627E" w14:textId="77777777" w:rsidR="00783882" w:rsidRPr="004D3023" w:rsidRDefault="00783882" w:rsidP="00783882">
      <w:pPr>
        <w:spacing w:after="0" w:line="240" w:lineRule="auto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 xml:space="preserve">do Umowy dzierżawy taboru kolejowego </w:t>
      </w:r>
    </w:p>
    <w:p w14:paraId="23C84EB9" w14:textId="77777777" w:rsidR="00783882" w:rsidRPr="004D3023" w:rsidRDefault="00783882" w:rsidP="00783882">
      <w:pPr>
        <w:spacing w:after="0" w:line="240" w:lineRule="auto"/>
        <w:rPr>
          <w:rFonts w:ascii="Arial" w:hAnsi="Arial" w:cs="Arial"/>
          <w:b/>
          <w:sz w:val="24"/>
        </w:rPr>
      </w:pPr>
    </w:p>
    <w:p w14:paraId="5680C59B" w14:textId="77777777" w:rsidR="00783882" w:rsidRPr="00375A16" w:rsidRDefault="00720638" w:rsidP="00720638">
      <w:pPr>
        <w:tabs>
          <w:tab w:val="left" w:pos="7740"/>
        </w:tabs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ab/>
      </w:r>
    </w:p>
    <w:p w14:paraId="2529A034" w14:textId="77777777" w:rsidR="00783882" w:rsidRPr="00375A16" w:rsidRDefault="00783882" w:rsidP="005B09A4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375A16">
        <w:rPr>
          <w:rFonts w:ascii="Arial" w:hAnsi="Arial" w:cs="Arial"/>
          <w:b/>
          <w:sz w:val="28"/>
        </w:rPr>
        <w:t>PROTOKÓŁ PRZEKAZANIA POJAZD</w:t>
      </w:r>
      <w:r w:rsidR="005B09A4" w:rsidRPr="00375A16">
        <w:rPr>
          <w:rFonts w:ascii="Arial" w:hAnsi="Arial" w:cs="Arial"/>
          <w:b/>
          <w:sz w:val="28"/>
        </w:rPr>
        <w:t xml:space="preserve">U </w:t>
      </w:r>
      <w:r w:rsidRPr="00375A16">
        <w:rPr>
          <w:rFonts w:ascii="Arial" w:hAnsi="Arial" w:cs="Arial"/>
          <w:b/>
          <w:sz w:val="28"/>
        </w:rPr>
        <w:t>(WZÓR)</w:t>
      </w:r>
    </w:p>
    <w:p w14:paraId="48F3BD03" w14:textId="77777777" w:rsidR="000C0014" w:rsidRPr="00375A16" w:rsidRDefault="000C0014" w:rsidP="00EA6308">
      <w:pPr>
        <w:pStyle w:val="Tekstpodstawowy"/>
        <w:rPr>
          <w:sz w:val="24"/>
        </w:rPr>
      </w:pPr>
    </w:p>
    <w:p w14:paraId="49A6F8ED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b/>
          <w:sz w:val="24"/>
          <w:szCs w:val="24"/>
        </w:rPr>
        <w:t>Elektrycznego Zespołu Trakcyjnego .......................... – typ: ................................</w:t>
      </w:r>
      <w:r w:rsidRPr="00375A16">
        <w:rPr>
          <w:rFonts w:ascii="Arial" w:hAnsi="Arial" w:cs="Arial"/>
          <w:sz w:val="24"/>
          <w:szCs w:val="24"/>
        </w:rPr>
        <w:t xml:space="preserve"> wyprodukowanego przez .............................................</w:t>
      </w:r>
    </w:p>
    <w:p w14:paraId="25A877F6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b/>
          <w:sz w:val="24"/>
          <w:szCs w:val="24"/>
        </w:rPr>
      </w:pPr>
    </w:p>
    <w:p w14:paraId="4B0EE65E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Sporządzony w dniu ...................................., w ............................</w:t>
      </w:r>
    </w:p>
    <w:p w14:paraId="15A8815D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7C777EC2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F46DE9A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b/>
          <w:sz w:val="24"/>
          <w:szCs w:val="24"/>
        </w:rPr>
      </w:pPr>
      <w:r w:rsidRPr="00375A16">
        <w:rPr>
          <w:rFonts w:ascii="Arial" w:hAnsi="Arial" w:cs="Arial"/>
          <w:b/>
          <w:sz w:val="24"/>
          <w:szCs w:val="24"/>
        </w:rPr>
        <w:t>Przekazujący:</w:t>
      </w:r>
    </w:p>
    <w:p w14:paraId="2CD672D1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Województwo Małopolskie z siedzibą przy ul. Basztowej 22, 31-156 Kraków,</w:t>
      </w:r>
    </w:p>
    <w:p w14:paraId="39FF9098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adres do korespondencji: ul. Racławicka 56, 30-017 Kraków,</w:t>
      </w:r>
    </w:p>
    <w:p w14:paraId="1C5AFACD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reprezentowany przez:</w:t>
      </w:r>
    </w:p>
    <w:p w14:paraId="69544D4E" w14:textId="77777777" w:rsidR="005B09A4" w:rsidRPr="00375A16" w:rsidRDefault="005B09A4" w:rsidP="005B09A4">
      <w:pPr>
        <w:autoSpaceDE w:val="0"/>
        <w:autoSpaceDN w:val="0"/>
        <w:adjustRightInd w:val="0"/>
        <w:spacing w:before="120" w:after="0" w:line="240" w:lineRule="auto"/>
        <w:ind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226AA70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</w:p>
    <w:p w14:paraId="00656342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b/>
          <w:sz w:val="24"/>
          <w:szCs w:val="24"/>
        </w:rPr>
      </w:pPr>
      <w:r w:rsidRPr="00375A16">
        <w:rPr>
          <w:rFonts w:ascii="Arial" w:hAnsi="Arial" w:cs="Arial"/>
          <w:b/>
          <w:sz w:val="24"/>
          <w:szCs w:val="24"/>
        </w:rPr>
        <w:t>Odbierający:</w:t>
      </w:r>
    </w:p>
    <w:p w14:paraId="4C9D82EA" w14:textId="77777777" w:rsidR="005B09A4" w:rsidRPr="00375A16" w:rsidRDefault="005B09A4" w:rsidP="005B09A4">
      <w:pPr>
        <w:autoSpaceDE w:val="0"/>
        <w:autoSpaceDN w:val="0"/>
        <w:adjustRightInd w:val="0"/>
        <w:spacing w:before="120" w:after="0" w:line="240" w:lineRule="auto"/>
        <w:ind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51B41DBB" w14:textId="77777777" w:rsidR="005B09A4" w:rsidRPr="00375A16" w:rsidRDefault="005B09A4" w:rsidP="005B09A4">
      <w:pPr>
        <w:autoSpaceDE w:val="0"/>
        <w:autoSpaceDN w:val="0"/>
        <w:adjustRightInd w:val="0"/>
        <w:spacing w:before="120" w:after="0" w:line="240" w:lineRule="auto"/>
        <w:ind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05E5652E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</w:p>
    <w:p w14:paraId="4C674BCF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ind w:right="139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reprezentowany przez:</w:t>
      </w:r>
    </w:p>
    <w:p w14:paraId="31D42396" w14:textId="77777777" w:rsidR="005B09A4" w:rsidRPr="00375A16" w:rsidRDefault="005B09A4" w:rsidP="005B09A4">
      <w:pPr>
        <w:autoSpaceDE w:val="0"/>
        <w:autoSpaceDN w:val="0"/>
        <w:adjustRightInd w:val="0"/>
        <w:spacing w:before="120" w:after="0" w:line="240" w:lineRule="auto"/>
        <w:ind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3265EDBC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B5E20A3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516D0CD" w14:textId="77777777" w:rsidR="005B09A4" w:rsidRPr="00375A16" w:rsidRDefault="005B09A4" w:rsidP="005B09A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7551C2B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after="0" w:line="240" w:lineRule="auto"/>
        <w:rPr>
          <w:rFonts w:cs="Arial"/>
        </w:rPr>
      </w:pPr>
      <w:r w:rsidRPr="00375A16">
        <w:rPr>
          <w:rFonts w:cs="Arial"/>
        </w:rPr>
        <w:t xml:space="preserve">Przedmiotem przekazania jest Elektryczny Zespół Trakcyjny </w:t>
      </w:r>
      <w:r w:rsidRPr="00375A16">
        <w:rPr>
          <w:rFonts w:cs="Arial"/>
          <w:b/>
        </w:rPr>
        <w:t>..............</w:t>
      </w:r>
      <w:r w:rsidRPr="00375A16">
        <w:rPr>
          <w:rFonts w:cs="Arial"/>
        </w:rPr>
        <w:t>, typu ............................. (dalej: EZT).</w:t>
      </w:r>
    </w:p>
    <w:p w14:paraId="27267357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before="120" w:after="0" w:line="240" w:lineRule="auto"/>
        <w:ind w:left="357" w:hanging="357"/>
        <w:rPr>
          <w:rFonts w:cs="Arial"/>
        </w:rPr>
      </w:pPr>
      <w:r w:rsidRPr="00375A16">
        <w:rPr>
          <w:rFonts w:cs="Arial"/>
        </w:rPr>
        <w:t>Przekazanie EZT następuje z dniem ............................... od którego rozpoczyna się okres dzierżawy EZT przez Odbierającego.</w:t>
      </w:r>
    </w:p>
    <w:p w14:paraId="0923A2A8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before="120" w:after="0" w:line="240" w:lineRule="auto"/>
        <w:ind w:left="357" w:hanging="357"/>
        <w:rPr>
          <w:rFonts w:cs="Arial"/>
        </w:rPr>
      </w:pPr>
      <w:r w:rsidRPr="00375A16">
        <w:rPr>
          <w:rFonts w:cs="Arial"/>
        </w:rPr>
        <w:t>Zasady i warunki eksploatacji EZT określa odrębna umowa dzierżawy.</w:t>
      </w:r>
    </w:p>
    <w:p w14:paraId="3723B689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before="120" w:after="0" w:line="240" w:lineRule="auto"/>
        <w:ind w:left="357" w:hanging="357"/>
        <w:rPr>
          <w:rFonts w:cs="Arial"/>
          <w:i/>
        </w:rPr>
      </w:pPr>
      <w:r w:rsidRPr="00375A16">
        <w:rPr>
          <w:rFonts w:cs="Arial"/>
        </w:rPr>
        <w:t xml:space="preserve">Odbierający </w:t>
      </w:r>
      <w:r w:rsidR="00BF5D0A" w:rsidRPr="00375A16">
        <w:rPr>
          <w:rFonts w:cs="Arial"/>
        </w:rPr>
        <w:t>zapoznał się ze stanem technicznym EZT.</w:t>
      </w:r>
    </w:p>
    <w:p w14:paraId="701E85C0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before="120" w:after="0" w:line="240" w:lineRule="auto"/>
        <w:ind w:left="357" w:hanging="357"/>
        <w:rPr>
          <w:rFonts w:cs="Arial"/>
        </w:rPr>
      </w:pPr>
      <w:r w:rsidRPr="00375A16">
        <w:rPr>
          <w:rFonts w:cs="Arial"/>
        </w:rPr>
        <w:t>Dodatkowe ustalenia Stron:</w:t>
      </w:r>
    </w:p>
    <w:p w14:paraId="5DFE0ABD" w14:textId="77777777" w:rsidR="005B09A4" w:rsidRPr="00375A16" w:rsidRDefault="005B09A4" w:rsidP="00BF5D0A">
      <w:pPr>
        <w:autoSpaceDE w:val="0"/>
        <w:autoSpaceDN w:val="0"/>
        <w:adjustRightInd w:val="0"/>
        <w:spacing w:before="120" w:after="0" w:line="240" w:lineRule="auto"/>
        <w:ind w:left="357"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75EED564" w14:textId="77777777" w:rsidR="005B09A4" w:rsidRPr="00375A16" w:rsidRDefault="005B09A4" w:rsidP="00BF5D0A">
      <w:pPr>
        <w:autoSpaceDE w:val="0"/>
        <w:autoSpaceDN w:val="0"/>
        <w:adjustRightInd w:val="0"/>
        <w:spacing w:before="120" w:after="0" w:line="240" w:lineRule="auto"/>
        <w:ind w:left="357" w:right="142"/>
        <w:jc w:val="both"/>
        <w:rPr>
          <w:rFonts w:ascii="Arial" w:hAnsi="Arial" w:cs="Arial"/>
          <w:sz w:val="24"/>
          <w:szCs w:val="24"/>
        </w:rPr>
      </w:pPr>
      <w:r w:rsidRPr="00375A16">
        <w:rPr>
          <w:rFonts w:ascii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D4A46" w14:textId="77777777" w:rsidR="005B09A4" w:rsidRPr="00375A16" w:rsidRDefault="005B09A4" w:rsidP="005B09A4">
      <w:pPr>
        <w:pStyle w:val="Tekstpodstawowy"/>
        <w:numPr>
          <w:ilvl w:val="0"/>
          <w:numId w:val="26"/>
        </w:numPr>
        <w:spacing w:before="120" w:after="0" w:line="240" w:lineRule="auto"/>
        <w:ind w:left="357" w:hanging="357"/>
        <w:rPr>
          <w:rFonts w:cs="Arial"/>
        </w:rPr>
      </w:pPr>
      <w:r w:rsidRPr="00375A16">
        <w:rPr>
          <w:rFonts w:cs="Arial"/>
        </w:rPr>
        <w:t>Niniejszy protokół został sporządzony w dwóch jednobrzmiących egzemplarzach, jeden dla Przekazującego i jeden dla Odbierającego.</w:t>
      </w:r>
    </w:p>
    <w:p w14:paraId="6F973D76" w14:textId="77777777" w:rsidR="005B09A4" w:rsidRPr="00375A16" w:rsidRDefault="005B09A4" w:rsidP="005B09A4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181DD680" w14:textId="77777777" w:rsidR="005B09A4" w:rsidRPr="00375A16" w:rsidRDefault="005B09A4" w:rsidP="005B09A4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Siatkatabelijasn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00" w:firstRow="0" w:lastRow="0" w:firstColumn="0" w:lastColumn="0" w:noHBand="0" w:noVBand="0"/>
        <w:tblCaption w:val="Tabela na podpisy"/>
      </w:tblPr>
      <w:tblGrid>
        <w:gridCol w:w="4536"/>
        <w:gridCol w:w="4534"/>
      </w:tblGrid>
      <w:tr w:rsidR="005B09A4" w:rsidRPr="00836793" w14:paraId="26C46760" w14:textId="77777777" w:rsidTr="00793126">
        <w:trPr>
          <w:tblHeader/>
        </w:trPr>
        <w:tc>
          <w:tcPr>
            <w:tcW w:w="4606" w:type="dxa"/>
          </w:tcPr>
          <w:p w14:paraId="4BBA9F14" w14:textId="77777777" w:rsidR="005B09A4" w:rsidRPr="00375A16" w:rsidRDefault="005B09A4" w:rsidP="00BA6F26">
            <w:pPr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75A16">
              <w:rPr>
                <w:rFonts w:ascii="Arial" w:hAnsi="Arial" w:cs="Arial"/>
                <w:i/>
                <w:iCs/>
                <w:sz w:val="24"/>
                <w:szCs w:val="24"/>
              </w:rPr>
              <w:t>Przekazujący</w:t>
            </w:r>
          </w:p>
          <w:p w14:paraId="51758D0B" w14:textId="77777777" w:rsidR="005B09A4" w:rsidRPr="00375A16" w:rsidRDefault="005B09A4" w:rsidP="00BA6F26">
            <w:pPr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75A16">
              <w:rPr>
                <w:rFonts w:ascii="Arial" w:hAnsi="Arial" w:cs="Arial"/>
                <w:i/>
                <w:iCs/>
                <w:sz w:val="24"/>
                <w:szCs w:val="24"/>
              </w:rPr>
              <w:t>………………………………..</w:t>
            </w:r>
          </w:p>
        </w:tc>
        <w:tc>
          <w:tcPr>
            <w:tcW w:w="4604" w:type="dxa"/>
          </w:tcPr>
          <w:p w14:paraId="25B0C37A" w14:textId="77777777" w:rsidR="005B09A4" w:rsidRPr="00375A16" w:rsidRDefault="005B09A4" w:rsidP="00BA6F26">
            <w:pPr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75A16">
              <w:rPr>
                <w:rFonts w:ascii="Arial" w:hAnsi="Arial" w:cs="Arial"/>
                <w:i/>
                <w:iCs/>
                <w:sz w:val="24"/>
                <w:szCs w:val="24"/>
              </w:rPr>
              <w:t>Odbierający</w:t>
            </w:r>
          </w:p>
          <w:p w14:paraId="0947E90E" w14:textId="77777777" w:rsidR="005B09A4" w:rsidRPr="00836793" w:rsidRDefault="005B09A4" w:rsidP="00BA6F26">
            <w:pPr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375A16">
              <w:rPr>
                <w:rFonts w:ascii="Arial" w:hAnsi="Arial" w:cs="Arial"/>
                <w:i/>
                <w:iCs/>
                <w:sz w:val="24"/>
                <w:szCs w:val="24"/>
              </w:rPr>
              <w:t>………………………………..</w:t>
            </w:r>
          </w:p>
        </w:tc>
      </w:tr>
    </w:tbl>
    <w:p w14:paraId="57BE8492" w14:textId="77777777" w:rsidR="00DA6F16" w:rsidRPr="004D3023" w:rsidRDefault="00DA6F16" w:rsidP="00DA6F16">
      <w:pPr>
        <w:spacing w:after="0" w:line="240" w:lineRule="auto"/>
        <w:jc w:val="right"/>
        <w:rPr>
          <w:rFonts w:ascii="Arial" w:hAnsi="Arial" w:cs="Arial"/>
          <w:i/>
        </w:rPr>
      </w:pPr>
      <w:r>
        <w:rPr>
          <w:sz w:val="24"/>
        </w:rPr>
        <w:br w:type="page"/>
      </w:r>
      <w:r w:rsidRPr="004D3023">
        <w:rPr>
          <w:rFonts w:ascii="Arial" w:hAnsi="Arial" w:cs="Arial"/>
          <w:i/>
        </w:rPr>
        <w:t xml:space="preserve">Załącznik nr </w:t>
      </w:r>
      <w:r>
        <w:rPr>
          <w:rFonts w:ascii="Arial" w:hAnsi="Arial" w:cs="Arial"/>
          <w:i/>
        </w:rPr>
        <w:t>4</w:t>
      </w:r>
    </w:p>
    <w:p w14:paraId="42F0C5CE" w14:textId="77777777" w:rsidR="00DA6F16" w:rsidRPr="004D3023" w:rsidRDefault="00DA6F16" w:rsidP="00DA6F16">
      <w:pPr>
        <w:spacing w:after="0" w:line="240" w:lineRule="auto"/>
        <w:jc w:val="right"/>
        <w:rPr>
          <w:rFonts w:ascii="Arial" w:hAnsi="Arial" w:cs="Arial"/>
          <w:i/>
        </w:rPr>
      </w:pPr>
      <w:r w:rsidRPr="004D3023">
        <w:rPr>
          <w:rFonts w:ascii="Arial" w:hAnsi="Arial" w:cs="Arial"/>
          <w:i/>
        </w:rPr>
        <w:t xml:space="preserve">do Umowy dzierżawy taboru kolejowego </w:t>
      </w:r>
    </w:p>
    <w:p w14:paraId="29E157D7" w14:textId="77777777" w:rsidR="00DA6F16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52"/>
          <w:szCs w:val="52"/>
        </w:rPr>
      </w:pPr>
    </w:p>
    <w:p w14:paraId="44F38B14" w14:textId="77777777" w:rsidR="00720638" w:rsidRPr="00831D84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40"/>
          <w:szCs w:val="36"/>
        </w:rPr>
      </w:pPr>
      <w:r w:rsidRPr="00831D84">
        <w:rPr>
          <w:rFonts w:ascii="Arial" w:hAnsi="Arial" w:cs="Arial"/>
          <w:b/>
          <w:bCs/>
          <w:sz w:val="40"/>
          <w:szCs w:val="36"/>
        </w:rPr>
        <w:t xml:space="preserve">UMOWA </w:t>
      </w:r>
    </w:p>
    <w:p w14:paraId="4E2B4C0A" w14:textId="77777777" w:rsidR="00831D84" w:rsidRDefault="00720638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40"/>
          <w:szCs w:val="36"/>
        </w:rPr>
      </w:pPr>
      <w:r w:rsidRPr="00831D84">
        <w:rPr>
          <w:rFonts w:ascii="Arial" w:hAnsi="Arial" w:cs="Arial"/>
          <w:b/>
          <w:bCs/>
          <w:sz w:val="40"/>
          <w:szCs w:val="36"/>
        </w:rPr>
        <w:t xml:space="preserve">OKREŚLAJĄCA SPOSÓB </w:t>
      </w:r>
      <w:r w:rsidR="00DA6F16" w:rsidRPr="00831D84">
        <w:rPr>
          <w:rFonts w:ascii="Arial" w:hAnsi="Arial" w:cs="Arial"/>
          <w:b/>
          <w:bCs/>
          <w:sz w:val="40"/>
          <w:szCs w:val="36"/>
        </w:rPr>
        <w:t>PRZECHOWANIA</w:t>
      </w:r>
      <w:r w:rsidRPr="00831D84">
        <w:rPr>
          <w:rFonts w:ascii="Arial" w:hAnsi="Arial" w:cs="Arial"/>
          <w:b/>
          <w:bCs/>
          <w:sz w:val="40"/>
          <w:szCs w:val="36"/>
        </w:rPr>
        <w:t xml:space="preserve"> </w:t>
      </w:r>
    </w:p>
    <w:p w14:paraId="6E110A4D" w14:textId="77777777" w:rsidR="00DA6F16" w:rsidRPr="00831D84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40"/>
          <w:szCs w:val="36"/>
        </w:rPr>
      </w:pPr>
      <w:r w:rsidRPr="00831D84">
        <w:rPr>
          <w:rFonts w:ascii="Arial" w:hAnsi="Arial" w:cs="Arial"/>
          <w:b/>
          <w:bCs/>
          <w:sz w:val="40"/>
          <w:szCs w:val="36"/>
        </w:rPr>
        <w:t>I WYKORZYSTANIA</w:t>
      </w:r>
    </w:p>
    <w:p w14:paraId="1EC510AE" w14:textId="77777777" w:rsidR="00DA6F16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40"/>
          <w:szCs w:val="36"/>
        </w:rPr>
      </w:pPr>
      <w:r w:rsidRPr="006E66D4">
        <w:rPr>
          <w:rFonts w:ascii="Arial" w:hAnsi="Arial" w:cs="Arial"/>
          <w:b/>
          <w:bCs/>
          <w:sz w:val="40"/>
          <w:szCs w:val="36"/>
        </w:rPr>
        <w:t>ZESPOŁÓW, POZDZESPOŁÓW I CZĘŚCI</w:t>
      </w:r>
    </w:p>
    <w:p w14:paraId="091D9B7C" w14:textId="77777777" w:rsidR="00F9344C" w:rsidRPr="00362CE1" w:rsidRDefault="00F9344C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Cs/>
          <w:i/>
          <w:sz w:val="40"/>
          <w:szCs w:val="36"/>
        </w:rPr>
      </w:pPr>
      <w:r w:rsidRPr="00362CE1">
        <w:rPr>
          <w:rFonts w:ascii="Arial" w:hAnsi="Arial" w:cs="Arial"/>
          <w:bCs/>
          <w:i/>
          <w:sz w:val="40"/>
          <w:szCs w:val="36"/>
        </w:rPr>
        <w:t>(PROJEKT)</w:t>
      </w:r>
    </w:p>
    <w:p w14:paraId="4FE2A755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32"/>
          <w:szCs w:val="36"/>
        </w:rPr>
      </w:pPr>
    </w:p>
    <w:p w14:paraId="453A4610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b/>
          <w:bCs/>
          <w:sz w:val="32"/>
          <w:szCs w:val="36"/>
        </w:rPr>
      </w:pPr>
      <w:r w:rsidRPr="007D5E2F">
        <w:rPr>
          <w:rFonts w:ascii="Arial" w:hAnsi="Arial" w:cs="Arial"/>
          <w:b/>
          <w:bCs/>
          <w:sz w:val="32"/>
          <w:szCs w:val="36"/>
        </w:rPr>
        <w:t>dostarczonych w ramach realizacji umowy dostawy „Zakup taboru kolejowego do obsługi połączeń aglomeracyjnych” nr IXA/379/IS/20 z dnia 26.06.2020r.</w:t>
      </w:r>
    </w:p>
    <w:p w14:paraId="679EBA03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sz w:val="24"/>
          <w:szCs w:val="24"/>
        </w:rPr>
      </w:pPr>
    </w:p>
    <w:p w14:paraId="4F52FC00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zawarta dnia ............</w:t>
      </w:r>
      <w:r>
        <w:rPr>
          <w:rFonts w:ascii="Arial" w:hAnsi="Arial" w:cs="Arial"/>
          <w:sz w:val="24"/>
          <w:szCs w:val="24"/>
        </w:rPr>
        <w:t>....</w:t>
      </w:r>
      <w:r w:rsidRPr="007D5E2F">
        <w:rPr>
          <w:rFonts w:ascii="Arial" w:hAnsi="Arial" w:cs="Arial"/>
          <w:sz w:val="24"/>
          <w:szCs w:val="24"/>
        </w:rPr>
        <w:t>.......... w  Krakowie pomiędzy:</w:t>
      </w:r>
    </w:p>
    <w:p w14:paraId="3D9A6FF4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 </w:t>
      </w:r>
    </w:p>
    <w:p w14:paraId="68C5C951" w14:textId="77777777" w:rsidR="00DA6F16" w:rsidRPr="007D5E2F" w:rsidRDefault="00DA6F16" w:rsidP="00720638">
      <w:pPr>
        <w:pStyle w:val="NormalnyWeb"/>
        <w:spacing w:before="0" w:beforeAutospacing="0" w:after="0" w:afterAutospacing="0" w:line="240" w:lineRule="auto"/>
        <w:rPr>
          <w:rFonts w:ascii="Arial" w:hAnsi="Arial" w:cs="Arial"/>
          <w:sz w:val="24"/>
          <w:szCs w:val="24"/>
        </w:rPr>
      </w:pPr>
    </w:p>
    <w:p w14:paraId="06C914ED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"/>
        <w:jc w:val="both"/>
        <w:rPr>
          <w:rFonts w:ascii="Arial" w:hAnsi="Arial" w:cs="Arial"/>
          <w:b/>
          <w:spacing w:val="-4"/>
          <w:sz w:val="24"/>
          <w:szCs w:val="24"/>
        </w:rPr>
      </w:pPr>
      <w:r w:rsidRPr="007D5E2F">
        <w:rPr>
          <w:rFonts w:ascii="Arial" w:hAnsi="Arial" w:cs="Arial"/>
          <w:b/>
          <w:spacing w:val="-4"/>
          <w:sz w:val="24"/>
          <w:szCs w:val="24"/>
        </w:rPr>
        <w:t xml:space="preserve">Województwem Małopolskim </w:t>
      </w:r>
    </w:p>
    <w:p w14:paraId="6B347C2C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"/>
        <w:jc w:val="both"/>
        <w:rPr>
          <w:rFonts w:ascii="Arial" w:hAnsi="Arial" w:cs="Arial"/>
          <w:b/>
          <w:spacing w:val="-4"/>
          <w:sz w:val="24"/>
          <w:szCs w:val="24"/>
        </w:rPr>
      </w:pPr>
      <w:r w:rsidRPr="007D5E2F">
        <w:rPr>
          <w:rFonts w:ascii="Arial" w:hAnsi="Arial" w:cs="Arial"/>
          <w:b/>
          <w:spacing w:val="-4"/>
          <w:sz w:val="24"/>
          <w:szCs w:val="24"/>
        </w:rPr>
        <w:t>z siedzibą przy ul. Basztowej 22, 31-156 Kraków,</w:t>
      </w:r>
    </w:p>
    <w:p w14:paraId="578C870A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"/>
        <w:jc w:val="both"/>
        <w:rPr>
          <w:rFonts w:ascii="Arial" w:hAnsi="Arial" w:cs="Arial"/>
          <w:spacing w:val="-4"/>
          <w:sz w:val="24"/>
          <w:szCs w:val="24"/>
        </w:rPr>
      </w:pPr>
      <w:r w:rsidRPr="007D5E2F">
        <w:rPr>
          <w:rFonts w:ascii="Arial" w:hAnsi="Arial" w:cs="Arial"/>
          <w:spacing w:val="-4"/>
          <w:sz w:val="24"/>
          <w:szCs w:val="24"/>
        </w:rPr>
        <w:t>adres do korespondencji: ul. Racławicka 56, 30-017 Kraków,</w:t>
      </w:r>
    </w:p>
    <w:p w14:paraId="45256991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4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pacing w:val="-9"/>
          <w:sz w:val="24"/>
          <w:szCs w:val="24"/>
        </w:rPr>
        <w:t xml:space="preserve">zwanym dalej </w:t>
      </w:r>
      <w:r w:rsidRPr="007D5E2F">
        <w:rPr>
          <w:rFonts w:ascii="Arial" w:hAnsi="Arial" w:cs="Arial"/>
          <w:b/>
          <w:spacing w:val="-9"/>
          <w:sz w:val="24"/>
          <w:szCs w:val="24"/>
        </w:rPr>
        <w:t xml:space="preserve">Województwem, </w:t>
      </w:r>
      <w:r w:rsidRPr="007D5E2F">
        <w:rPr>
          <w:rFonts w:ascii="Arial" w:hAnsi="Arial" w:cs="Arial"/>
          <w:spacing w:val="-4"/>
          <w:sz w:val="24"/>
          <w:szCs w:val="24"/>
        </w:rPr>
        <w:t>reprezentowanym przez Zarząd Województwa Małopolskiego w imieniu którego działa</w:t>
      </w:r>
      <w:r w:rsidRPr="007D5E2F">
        <w:rPr>
          <w:rFonts w:ascii="Arial" w:hAnsi="Arial" w:cs="Arial"/>
          <w:spacing w:val="-1"/>
          <w:sz w:val="24"/>
          <w:szCs w:val="24"/>
        </w:rPr>
        <w:t>:</w:t>
      </w:r>
    </w:p>
    <w:p w14:paraId="474FBED6" w14:textId="77777777" w:rsidR="00DA6F16" w:rsidRPr="007D5E2F" w:rsidRDefault="00DA6F16" w:rsidP="00720638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</w:t>
      </w:r>
      <w:r>
        <w:rPr>
          <w:rFonts w:ascii="Arial" w:hAnsi="Arial" w:cs="Arial"/>
          <w:sz w:val="24"/>
          <w:szCs w:val="24"/>
        </w:rPr>
        <w:tab/>
        <w:t>....................................................................................,</w:t>
      </w:r>
    </w:p>
    <w:p w14:paraId="5958E571" w14:textId="77777777" w:rsidR="00DA6F16" w:rsidRPr="007D5E2F" w:rsidRDefault="00DA6F16" w:rsidP="00720638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-14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</w:t>
      </w:r>
      <w:r>
        <w:rPr>
          <w:rFonts w:ascii="Arial" w:hAnsi="Arial" w:cs="Arial"/>
          <w:sz w:val="24"/>
          <w:szCs w:val="24"/>
        </w:rPr>
        <w:tab/>
        <w:t>....................................................................................,</w:t>
      </w:r>
    </w:p>
    <w:p w14:paraId="426707C0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br/>
        <w:t xml:space="preserve">a </w:t>
      </w:r>
    </w:p>
    <w:p w14:paraId="05A13994" w14:textId="77777777" w:rsidR="00DA6F16" w:rsidRPr="007D5E2F" w:rsidRDefault="00DA6F16" w:rsidP="00720638">
      <w:pPr>
        <w:widowControl w:val="0"/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Koleje Małopolskie sp. z o.o.</w:t>
      </w:r>
    </w:p>
    <w:p w14:paraId="152A9AAA" w14:textId="77777777" w:rsidR="00720638" w:rsidRDefault="00DA6F16" w:rsidP="00720638">
      <w:pPr>
        <w:spacing w:after="0" w:line="240" w:lineRule="auto"/>
        <w:ind w:right="-144"/>
        <w:jc w:val="both"/>
        <w:rPr>
          <w:rFonts w:ascii="Arial" w:hAnsi="Arial" w:cs="Arial"/>
          <w:sz w:val="24"/>
          <w:szCs w:val="24"/>
        </w:rPr>
      </w:pPr>
      <w:r w:rsidRPr="005A25FD">
        <w:rPr>
          <w:rFonts w:ascii="Arial" w:hAnsi="Arial" w:cs="Arial"/>
          <w:sz w:val="24"/>
          <w:szCs w:val="24"/>
        </w:rPr>
        <w:t xml:space="preserve">z siedzibą w Krakowie przy ul. </w:t>
      </w:r>
      <w:r>
        <w:rPr>
          <w:rFonts w:ascii="Arial" w:hAnsi="Arial" w:cs="Arial"/>
          <w:sz w:val="24"/>
          <w:szCs w:val="24"/>
        </w:rPr>
        <w:t>Wodna 2, 30-556 Kraków</w:t>
      </w:r>
      <w:r w:rsidRPr="005A25FD">
        <w:rPr>
          <w:rFonts w:ascii="Arial" w:hAnsi="Arial" w:cs="Arial"/>
          <w:sz w:val="24"/>
          <w:szCs w:val="24"/>
        </w:rPr>
        <w:t xml:space="preserve">, wpisaną do rejestru przedsiębiorców Krajowego Rejestru Sądowego prowadzonego przez Sąd Rejonowy dla Krakowa - Śródmieścia w Krakowie, XI Wydział Gospodarczy Krajowego Rejestru Sądowego pod numerem KRS 0000500799, o kapitale zakładowym w pełni pokrytym w wysokości </w:t>
      </w:r>
      <w:r>
        <w:rPr>
          <w:rFonts w:ascii="Arial" w:hAnsi="Arial" w:cs="Arial"/>
          <w:sz w:val="24"/>
          <w:szCs w:val="24"/>
        </w:rPr>
        <w:t>..................................</w:t>
      </w:r>
      <w:r w:rsidRPr="005A25FD">
        <w:rPr>
          <w:rFonts w:ascii="Arial" w:hAnsi="Arial" w:cs="Arial"/>
          <w:sz w:val="24"/>
          <w:szCs w:val="24"/>
        </w:rPr>
        <w:t xml:space="preserve"> złotych, posiadającą numer NIP 6772379445</w:t>
      </w:r>
      <w:r>
        <w:rPr>
          <w:rFonts w:ascii="Arial" w:hAnsi="Arial" w:cs="Arial"/>
          <w:sz w:val="24"/>
          <w:szCs w:val="24"/>
        </w:rPr>
        <w:t>,</w:t>
      </w:r>
      <w:r w:rsidRPr="005A25FD">
        <w:rPr>
          <w:rFonts w:ascii="Arial" w:hAnsi="Arial" w:cs="Arial"/>
          <w:sz w:val="24"/>
          <w:szCs w:val="24"/>
        </w:rPr>
        <w:t xml:space="preserve"> posiadającą numer REGON 123034972</w:t>
      </w:r>
      <w:r w:rsidRPr="007D5E2F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, </w:t>
      </w:r>
      <w:r w:rsidRPr="007D5E2F">
        <w:rPr>
          <w:rFonts w:ascii="Arial" w:hAnsi="Arial" w:cs="Arial"/>
          <w:sz w:val="24"/>
          <w:szCs w:val="24"/>
        </w:rPr>
        <w:t xml:space="preserve">zwaną dalej </w:t>
      </w:r>
      <w:r w:rsidRPr="007D5E2F">
        <w:rPr>
          <w:rFonts w:ascii="Arial" w:hAnsi="Arial" w:cs="Arial"/>
          <w:b/>
          <w:sz w:val="24"/>
          <w:szCs w:val="24"/>
        </w:rPr>
        <w:t>KMŁ</w:t>
      </w:r>
      <w:r w:rsidRPr="007D5E2F">
        <w:rPr>
          <w:rFonts w:ascii="Arial" w:hAnsi="Arial" w:cs="Arial"/>
          <w:sz w:val="24"/>
          <w:szCs w:val="24"/>
        </w:rPr>
        <w:t xml:space="preserve">, </w:t>
      </w:r>
    </w:p>
    <w:p w14:paraId="1E7C3291" w14:textId="77777777" w:rsidR="00DA6F16" w:rsidRPr="007D5E2F" w:rsidRDefault="00DA6F16" w:rsidP="00720638">
      <w:pPr>
        <w:spacing w:after="0" w:line="240" w:lineRule="auto"/>
        <w:ind w:right="-14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 imieniu której działa</w:t>
      </w:r>
      <w:r w:rsidRPr="007D5E2F">
        <w:rPr>
          <w:rFonts w:ascii="Arial" w:hAnsi="Arial" w:cs="Arial"/>
          <w:sz w:val="24"/>
          <w:szCs w:val="24"/>
        </w:rPr>
        <w:t>:</w:t>
      </w:r>
    </w:p>
    <w:p w14:paraId="1DACB11B" w14:textId="77777777" w:rsidR="00DA6F16" w:rsidRDefault="00DA6F16" w:rsidP="00332A0C">
      <w:pPr>
        <w:widowControl w:val="0"/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....................................................................................,</w:t>
      </w:r>
    </w:p>
    <w:p w14:paraId="051316C7" w14:textId="77777777" w:rsidR="00DA6F16" w:rsidRPr="007D5E2F" w:rsidRDefault="00DA6F16" w:rsidP="00332A0C">
      <w:pPr>
        <w:widowControl w:val="0"/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....................................................................................,</w:t>
      </w:r>
    </w:p>
    <w:p w14:paraId="485D8C16" w14:textId="77777777" w:rsidR="00DA6F16" w:rsidRPr="001F0EA8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42" w:hanging="142"/>
        <w:jc w:val="center"/>
        <w:rPr>
          <w:rFonts w:ascii="Arial" w:hAnsi="Arial" w:cs="Arial"/>
          <w:b/>
          <w:spacing w:val="-12"/>
          <w:szCs w:val="24"/>
        </w:rPr>
      </w:pPr>
    </w:p>
    <w:p w14:paraId="47D3FFE2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i </w:t>
      </w:r>
    </w:p>
    <w:p w14:paraId="2B0C5D6A" w14:textId="77777777" w:rsidR="00DA6F16" w:rsidRPr="004D3023" w:rsidRDefault="00DA6F16" w:rsidP="007528B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b/>
          <w:sz w:val="24"/>
          <w:szCs w:val="24"/>
        </w:rPr>
        <w:t>………………………………………....…….……</w:t>
      </w:r>
      <w:r w:rsidRPr="004D3023">
        <w:rPr>
          <w:rFonts w:ascii="Arial" w:eastAsia="Arial" w:hAnsi="Arial" w:cs="Arial"/>
          <w:sz w:val="24"/>
          <w:szCs w:val="24"/>
        </w:rPr>
        <w:t xml:space="preserve"> </w:t>
      </w:r>
    </w:p>
    <w:p w14:paraId="14687CF5" w14:textId="77777777" w:rsidR="00DA6F16" w:rsidRPr="004D3023" w:rsidRDefault="00DA6F16" w:rsidP="0072063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4D3023">
        <w:rPr>
          <w:rFonts w:ascii="Arial" w:eastAsia="Arial" w:hAnsi="Arial" w:cs="Arial"/>
          <w:sz w:val="24"/>
          <w:szCs w:val="24"/>
        </w:rPr>
        <w:t>z siedzibą ………………………………………..</w:t>
      </w:r>
    </w:p>
    <w:p w14:paraId="078E877E" w14:textId="77777777" w:rsidR="00DA6F16" w:rsidRPr="009C7445" w:rsidRDefault="00DA6F16" w:rsidP="0072063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  <w:lang w:val="en-US"/>
        </w:rPr>
      </w:pPr>
      <w:proofErr w:type="spellStart"/>
      <w:r w:rsidRPr="009C7445">
        <w:rPr>
          <w:rFonts w:ascii="Arial" w:eastAsia="Arial" w:hAnsi="Arial" w:cs="Arial"/>
          <w:sz w:val="24"/>
          <w:szCs w:val="24"/>
          <w:lang w:val="en-US"/>
        </w:rPr>
        <w:t>nr</w:t>
      </w:r>
      <w:proofErr w:type="spellEnd"/>
      <w:r w:rsidRPr="009C7445">
        <w:rPr>
          <w:rFonts w:ascii="Arial" w:eastAsia="Arial" w:hAnsi="Arial" w:cs="Arial"/>
          <w:sz w:val="24"/>
          <w:szCs w:val="24"/>
          <w:lang w:val="en-US"/>
        </w:rPr>
        <w:t xml:space="preserve"> KRS: ………………….., </w:t>
      </w:r>
      <w:proofErr w:type="spellStart"/>
      <w:r w:rsidRPr="009C7445">
        <w:rPr>
          <w:rFonts w:ascii="Arial" w:eastAsia="Arial" w:hAnsi="Arial" w:cs="Arial"/>
          <w:sz w:val="24"/>
          <w:szCs w:val="24"/>
          <w:lang w:val="en-US"/>
        </w:rPr>
        <w:t>nr</w:t>
      </w:r>
      <w:proofErr w:type="spellEnd"/>
      <w:r w:rsidRPr="009C7445">
        <w:rPr>
          <w:rFonts w:ascii="Arial" w:eastAsia="Arial" w:hAnsi="Arial" w:cs="Arial"/>
          <w:sz w:val="24"/>
          <w:szCs w:val="24"/>
          <w:lang w:val="en-US"/>
        </w:rPr>
        <w:t xml:space="preserve"> NIP: ………….……….., </w:t>
      </w:r>
      <w:proofErr w:type="spellStart"/>
      <w:r w:rsidRPr="009C7445">
        <w:rPr>
          <w:rFonts w:ascii="Arial" w:eastAsia="Arial" w:hAnsi="Arial" w:cs="Arial"/>
          <w:sz w:val="24"/>
          <w:szCs w:val="24"/>
          <w:lang w:val="en-US"/>
        </w:rPr>
        <w:t>nr</w:t>
      </w:r>
      <w:proofErr w:type="spellEnd"/>
      <w:r w:rsidRPr="009C7445">
        <w:rPr>
          <w:rFonts w:ascii="Arial" w:eastAsia="Arial" w:hAnsi="Arial" w:cs="Arial"/>
          <w:sz w:val="24"/>
          <w:szCs w:val="24"/>
          <w:lang w:val="en-US"/>
        </w:rPr>
        <w:t xml:space="preserve"> REGON ……………… </w:t>
      </w:r>
    </w:p>
    <w:p w14:paraId="01F0A101" w14:textId="77777777" w:rsidR="00DA6F16" w:rsidRPr="004D3023" w:rsidRDefault="00DA6F16" w:rsidP="0072063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zwanym/</w:t>
      </w:r>
      <w:r w:rsidRPr="001F0EA8">
        <w:rPr>
          <w:rFonts w:ascii="Arial" w:eastAsia="Arial" w:hAnsi="Arial" w:cs="Arial"/>
          <w:sz w:val="24"/>
          <w:szCs w:val="24"/>
        </w:rPr>
        <w:t xml:space="preserve">zwaną dalej </w:t>
      </w:r>
      <w:r>
        <w:rPr>
          <w:rFonts w:ascii="Arial" w:eastAsia="Arial" w:hAnsi="Arial" w:cs="Arial"/>
          <w:b/>
          <w:sz w:val="24"/>
          <w:szCs w:val="24"/>
        </w:rPr>
        <w:t>Operatorem</w:t>
      </w:r>
      <w:r w:rsidRPr="001F0EA8">
        <w:rPr>
          <w:rFonts w:ascii="Arial" w:eastAsia="Arial" w:hAnsi="Arial" w:cs="Arial"/>
          <w:sz w:val="24"/>
          <w:szCs w:val="24"/>
        </w:rPr>
        <w:t xml:space="preserve"> </w:t>
      </w:r>
      <w:r w:rsidRPr="004D3023">
        <w:rPr>
          <w:rFonts w:ascii="Arial" w:eastAsia="Arial" w:hAnsi="Arial" w:cs="Arial"/>
          <w:sz w:val="24"/>
          <w:szCs w:val="24"/>
        </w:rPr>
        <w:t>reprezentowanym/reprezentowaną przez:</w:t>
      </w:r>
    </w:p>
    <w:p w14:paraId="075D47A2" w14:textId="77777777" w:rsidR="00DA6F16" w:rsidRDefault="00DA6F16" w:rsidP="00332A0C">
      <w:pPr>
        <w:widowControl w:val="0"/>
        <w:numPr>
          <w:ilvl w:val="0"/>
          <w:numId w:val="47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....................................................................................,</w:t>
      </w:r>
    </w:p>
    <w:p w14:paraId="2091C209" w14:textId="77777777" w:rsidR="00DA6F16" w:rsidRPr="007D5E2F" w:rsidRDefault="00DA6F16" w:rsidP="00332A0C">
      <w:pPr>
        <w:widowControl w:val="0"/>
        <w:numPr>
          <w:ilvl w:val="0"/>
          <w:numId w:val="47"/>
        </w:num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....................................................................................,</w:t>
      </w:r>
    </w:p>
    <w:p w14:paraId="12CD95E0" w14:textId="77777777" w:rsidR="00DA6F16" w:rsidRPr="001F0EA8" w:rsidRDefault="00DA6F16" w:rsidP="0072063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</w:p>
    <w:p w14:paraId="73FB68F5" w14:textId="77777777" w:rsidR="00DA6F16" w:rsidRPr="007D5E2F" w:rsidRDefault="00DA6F16" w:rsidP="0072063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Arial" w:eastAsia="Arial" w:hAnsi="Arial" w:cs="Arial"/>
          <w:sz w:val="24"/>
          <w:szCs w:val="24"/>
        </w:rPr>
      </w:pPr>
      <w:r w:rsidRPr="007D5E2F">
        <w:rPr>
          <w:rFonts w:ascii="Arial" w:eastAsia="Arial" w:hAnsi="Arial" w:cs="Arial"/>
          <w:sz w:val="24"/>
          <w:szCs w:val="24"/>
        </w:rPr>
        <w:t>zwanymi dalej łącznie „</w:t>
      </w:r>
      <w:r w:rsidRPr="007D5E2F">
        <w:rPr>
          <w:rFonts w:ascii="Arial" w:eastAsia="Arial" w:hAnsi="Arial" w:cs="Arial"/>
          <w:b/>
          <w:sz w:val="24"/>
          <w:szCs w:val="24"/>
        </w:rPr>
        <w:t>Stronami</w:t>
      </w:r>
      <w:r w:rsidRPr="007D5E2F">
        <w:rPr>
          <w:rFonts w:ascii="Arial" w:eastAsia="Arial" w:hAnsi="Arial" w:cs="Arial"/>
          <w:sz w:val="24"/>
          <w:szCs w:val="24"/>
        </w:rPr>
        <w:t>”.</w:t>
      </w:r>
    </w:p>
    <w:p w14:paraId="0EF67881" w14:textId="77777777" w:rsidR="00DA6F16" w:rsidRPr="00AC192B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"/>
        <w:jc w:val="both"/>
        <w:rPr>
          <w:rFonts w:ascii="Arial" w:hAnsi="Arial" w:cs="Arial"/>
          <w:spacing w:val="-4"/>
          <w:sz w:val="12"/>
          <w:szCs w:val="24"/>
        </w:rPr>
      </w:pPr>
    </w:p>
    <w:p w14:paraId="2079A18A" w14:textId="77777777" w:rsidR="00DA6F16" w:rsidRPr="007D5E2F" w:rsidRDefault="00DA6F16" w:rsidP="0072063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right="-14"/>
        <w:jc w:val="both"/>
        <w:rPr>
          <w:rFonts w:ascii="Arial" w:hAnsi="Arial" w:cs="Arial"/>
          <w:spacing w:val="-4"/>
          <w:sz w:val="24"/>
          <w:szCs w:val="24"/>
        </w:rPr>
      </w:pPr>
      <w:r w:rsidRPr="007D5E2F">
        <w:rPr>
          <w:rFonts w:ascii="Arial" w:hAnsi="Arial" w:cs="Arial"/>
          <w:spacing w:val="-4"/>
          <w:sz w:val="24"/>
          <w:szCs w:val="24"/>
        </w:rPr>
        <w:t>o następującej treści:</w:t>
      </w:r>
    </w:p>
    <w:p w14:paraId="7536F935" w14:textId="77777777" w:rsidR="00DA6F16" w:rsidRDefault="00DA6F16" w:rsidP="0072063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59034A6F" w14:textId="77777777" w:rsidR="00F9344C" w:rsidRDefault="00F9344C" w:rsidP="0072063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6E4B589E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7D5E2F">
        <w:rPr>
          <w:rFonts w:ascii="Arial" w:hAnsi="Arial" w:cs="Arial"/>
          <w:b/>
          <w:bCs/>
          <w:sz w:val="24"/>
          <w:szCs w:val="24"/>
        </w:rPr>
        <w:t>§ 1</w:t>
      </w:r>
    </w:p>
    <w:p w14:paraId="5B938C80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681E1F1" w14:textId="77777777" w:rsidR="00DA6F16" w:rsidRPr="007D5E2F" w:rsidRDefault="00DA6F16" w:rsidP="00332A0C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Umowa określa sposób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oraz postępowania związanego </w:t>
      </w:r>
      <w:r w:rsidRPr="007D5E2F">
        <w:rPr>
          <w:rFonts w:ascii="Arial" w:hAnsi="Arial" w:cs="Arial"/>
          <w:sz w:val="24"/>
          <w:szCs w:val="24"/>
        </w:rPr>
        <w:br/>
        <w:t xml:space="preserve">z wykorzystaniem zespołów, podzespołów i części (zwanych dalej Częściami), </w:t>
      </w:r>
      <w:proofErr w:type="spellStart"/>
      <w:r w:rsidRPr="007D5E2F">
        <w:rPr>
          <w:rFonts w:ascii="Arial" w:hAnsi="Arial" w:cs="Arial"/>
          <w:sz w:val="24"/>
          <w:szCs w:val="24"/>
        </w:rPr>
        <w:t>t.j</w:t>
      </w:r>
      <w:proofErr w:type="spellEnd"/>
      <w:r w:rsidRPr="007D5E2F">
        <w:rPr>
          <w:rFonts w:ascii="Arial" w:hAnsi="Arial" w:cs="Arial"/>
          <w:sz w:val="24"/>
          <w:szCs w:val="24"/>
        </w:rPr>
        <w:t>.:</w:t>
      </w:r>
    </w:p>
    <w:p w14:paraId="7FC5B36A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Siatkatabelijasna"/>
        <w:tblpPr w:leftFromText="141" w:rightFromText="141" w:vertAnchor="text" w:horzAnchor="margin" w:tblpX="496" w:tblpY="-62"/>
        <w:tblW w:w="8718" w:type="dxa"/>
        <w:tblLayout w:type="fixed"/>
        <w:tblLook w:val="0000" w:firstRow="0" w:lastRow="0" w:firstColumn="0" w:lastColumn="0" w:noHBand="0" w:noVBand="0"/>
        <w:tblDescription w:val="Tabela z opisem części"/>
      </w:tblPr>
      <w:tblGrid>
        <w:gridCol w:w="704"/>
        <w:gridCol w:w="3548"/>
        <w:gridCol w:w="851"/>
        <w:gridCol w:w="850"/>
        <w:gridCol w:w="2765"/>
      </w:tblGrid>
      <w:tr w:rsidR="00DA6F16" w:rsidRPr="007D5E2F" w14:paraId="773CDB3D" w14:textId="77777777" w:rsidTr="00C21F87">
        <w:trPr>
          <w:trHeight w:val="300"/>
          <w:tblHeader/>
        </w:trPr>
        <w:tc>
          <w:tcPr>
            <w:tcW w:w="704" w:type="dxa"/>
          </w:tcPr>
          <w:p w14:paraId="5E80D3AE" w14:textId="77777777" w:rsidR="00DA6F16" w:rsidRPr="00C21F87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Lp.</w:t>
            </w:r>
          </w:p>
        </w:tc>
        <w:tc>
          <w:tcPr>
            <w:tcW w:w="3548" w:type="dxa"/>
          </w:tcPr>
          <w:p w14:paraId="0F45A2E4" w14:textId="77777777" w:rsidR="00DA6F16" w:rsidRPr="00C21F87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Nazwa Części</w:t>
            </w:r>
          </w:p>
        </w:tc>
        <w:tc>
          <w:tcPr>
            <w:tcW w:w="851" w:type="dxa"/>
          </w:tcPr>
          <w:p w14:paraId="7D86AEC9" w14:textId="77777777" w:rsidR="00DA6F16" w:rsidRPr="00C21F87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Ilość</w:t>
            </w:r>
          </w:p>
        </w:tc>
        <w:tc>
          <w:tcPr>
            <w:tcW w:w="850" w:type="dxa"/>
          </w:tcPr>
          <w:p w14:paraId="32EC4A6F" w14:textId="77777777" w:rsidR="00DA6F16" w:rsidRPr="00C21F87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j.m.</w:t>
            </w:r>
          </w:p>
        </w:tc>
        <w:tc>
          <w:tcPr>
            <w:tcW w:w="2765" w:type="dxa"/>
          </w:tcPr>
          <w:p w14:paraId="2DF05014" w14:textId="77777777" w:rsidR="00DA6F16" w:rsidRPr="00C21F87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C21F87">
              <w:rPr>
                <w:rFonts w:ascii="Arial" w:hAnsi="Arial" w:cs="Arial"/>
                <w:b/>
                <w:i/>
                <w:sz w:val="24"/>
                <w:szCs w:val="24"/>
              </w:rPr>
              <w:t>Uwagi</w:t>
            </w:r>
          </w:p>
        </w:tc>
      </w:tr>
      <w:tr w:rsidR="00DA6F16" w:rsidRPr="007D5E2F" w14:paraId="052106E2" w14:textId="77777777" w:rsidTr="00C21F87">
        <w:trPr>
          <w:trHeight w:val="300"/>
        </w:trPr>
        <w:tc>
          <w:tcPr>
            <w:tcW w:w="704" w:type="dxa"/>
          </w:tcPr>
          <w:p w14:paraId="74B3BA67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548" w:type="dxa"/>
          </w:tcPr>
          <w:p w14:paraId="2E02FC60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Zestaw kołowy napędny + silnik + przekładnia</w:t>
            </w:r>
          </w:p>
        </w:tc>
        <w:tc>
          <w:tcPr>
            <w:tcW w:w="851" w:type="dxa"/>
          </w:tcPr>
          <w:p w14:paraId="4398CB9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57C6213D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66F5F767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21A25819" w14:textId="77777777" w:rsidTr="00C21F87">
        <w:trPr>
          <w:trHeight w:val="300"/>
        </w:trPr>
        <w:tc>
          <w:tcPr>
            <w:tcW w:w="704" w:type="dxa"/>
          </w:tcPr>
          <w:p w14:paraId="5F11C51F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548" w:type="dxa"/>
          </w:tcPr>
          <w:p w14:paraId="47C418DE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Zestaw kołowy toczny</w:t>
            </w:r>
          </w:p>
        </w:tc>
        <w:tc>
          <w:tcPr>
            <w:tcW w:w="851" w:type="dxa"/>
          </w:tcPr>
          <w:p w14:paraId="48FAD7FC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5A3CC87F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68E483D4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7DD6E19F" w14:textId="77777777" w:rsidTr="00C21F87">
        <w:trPr>
          <w:trHeight w:val="300"/>
        </w:trPr>
        <w:tc>
          <w:tcPr>
            <w:tcW w:w="704" w:type="dxa"/>
          </w:tcPr>
          <w:p w14:paraId="6C1A892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548" w:type="dxa"/>
          </w:tcPr>
          <w:p w14:paraId="510B8CDB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Tarcze hamulcowe</w:t>
            </w:r>
          </w:p>
        </w:tc>
        <w:tc>
          <w:tcPr>
            <w:tcW w:w="851" w:type="dxa"/>
          </w:tcPr>
          <w:p w14:paraId="43278DB1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5F739ADD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</w:tcPr>
          <w:p w14:paraId="7108E8C6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 xml:space="preserve">1 </w:t>
            </w: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7D5E2F">
              <w:rPr>
                <w:rFonts w:ascii="Arial" w:hAnsi="Arial" w:cs="Arial"/>
                <w:sz w:val="24"/>
                <w:szCs w:val="24"/>
              </w:rPr>
              <w:t xml:space="preserve"> - 2 tarcze na 1 koło</w:t>
            </w:r>
          </w:p>
        </w:tc>
      </w:tr>
      <w:tr w:rsidR="00DA6F16" w:rsidRPr="007D5E2F" w14:paraId="4F71F0C9" w14:textId="77777777" w:rsidTr="00C21F87">
        <w:trPr>
          <w:trHeight w:val="300"/>
        </w:trPr>
        <w:tc>
          <w:tcPr>
            <w:tcW w:w="704" w:type="dxa"/>
          </w:tcPr>
          <w:p w14:paraId="379A8DF8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548" w:type="dxa"/>
          </w:tcPr>
          <w:p w14:paraId="3F452AA7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Sprężarka główna powietrza</w:t>
            </w:r>
          </w:p>
        </w:tc>
        <w:tc>
          <w:tcPr>
            <w:tcW w:w="851" w:type="dxa"/>
          </w:tcPr>
          <w:p w14:paraId="5B820E0D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2761EA35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7262B2CA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7B3D9345" w14:textId="77777777" w:rsidTr="00C21F87">
        <w:trPr>
          <w:trHeight w:val="300"/>
        </w:trPr>
        <w:tc>
          <w:tcPr>
            <w:tcW w:w="704" w:type="dxa"/>
          </w:tcPr>
          <w:p w14:paraId="612F1D2B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548" w:type="dxa"/>
          </w:tcPr>
          <w:p w14:paraId="677EE5C4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Sprężarka pomocnicza powietrza</w:t>
            </w:r>
          </w:p>
        </w:tc>
        <w:tc>
          <w:tcPr>
            <w:tcW w:w="851" w:type="dxa"/>
          </w:tcPr>
          <w:p w14:paraId="0A4186AB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0ED80845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10C1F0BF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195A9906" w14:textId="77777777" w:rsidTr="00C21F87">
        <w:trPr>
          <w:trHeight w:val="300"/>
        </w:trPr>
        <w:tc>
          <w:tcPr>
            <w:tcW w:w="704" w:type="dxa"/>
          </w:tcPr>
          <w:p w14:paraId="0447ADA3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8" w:type="dxa"/>
          </w:tcPr>
          <w:p w14:paraId="4CDD0B86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Okno boczne z częścią uchylną</w:t>
            </w:r>
          </w:p>
        </w:tc>
        <w:tc>
          <w:tcPr>
            <w:tcW w:w="851" w:type="dxa"/>
          </w:tcPr>
          <w:p w14:paraId="570FEE31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1931B7D4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2365F451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każdego rodzaju okna</w:t>
            </w:r>
          </w:p>
        </w:tc>
      </w:tr>
      <w:tr w:rsidR="00DA6F16" w:rsidRPr="007D5E2F" w14:paraId="5E1D76E5" w14:textId="77777777" w:rsidTr="00C21F87">
        <w:trPr>
          <w:trHeight w:val="300"/>
        </w:trPr>
        <w:tc>
          <w:tcPr>
            <w:tcW w:w="704" w:type="dxa"/>
          </w:tcPr>
          <w:p w14:paraId="43AD4D9A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3548" w:type="dxa"/>
          </w:tcPr>
          <w:p w14:paraId="6A86DF4A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Okno boczne  stałe</w:t>
            </w:r>
          </w:p>
        </w:tc>
        <w:tc>
          <w:tcPr>
            <w:tcW w:w="851" w:type="dxa"/>
          </w:tcPr>
          <w:p w14:paraId="53310BA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1B97C8A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28F87140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każdego rodzaju okna</w:t>
            </w:r>
          </w:p>
        </w:tc>
      </w:tr>
      <w:tr w:rsidR="00DA6F16" w:rsidRPr="007D5E2F" w14:paraId="0154D98A" w14:textId="77777777" w:rsidTr="00C21F87">
        <w:trPr>
          <w:trHeight w:val="300"/>
        </w:trPr>
        <w:tc>
          <w:tcPr>
            <w:tcW w:w="704" w:type="dxa"/>
          </w:tcPr>
          <w:p w14:paraId="2B671672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548" w:type="dxa"/>
          </w:tcPr>
          <w:p w14:paraId="2CD4D26E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Szyba czołowa</w:t>
            </w:r>
          </w:p>
        </w:tc>
        <w:tc>
          <w:tcPr>
            <w:tcW w:w="851" w:type="dxa"/>
          </w:tcPr>
          <w:p w14:paraId="7B999695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4E32BD0D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0B8B7D5C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6801D57E" w14:textId="77777777" w:rsidTr="00C21F87">
        <w:trPr>
          <w:trHeight w:val="300"/>
        </w:trPr>
        <w:tc>
          <w:tcPr>
            <w:tcW w:w="704" w:type="dxa"/>
          </w:tcPr>
          <w:p w14:paraId="2F2A2F91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3548" w:type="dxa"/>
          </w:tcPr>
          <w:p w14:paraId="006F9C81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Zawór rozrządczy hamulca</w:t>
            </w:r>
          </w:p>
        </w:tc>
        <w:tc>
          <w:tcPr>
            <w:tcW w:w="851" w:type="dxa"/>
          </w:tcPr>
          <w:p w14:paraId="54D3C323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14:paraId="5AF1F5BC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0F6D1D18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58867ABF" w14:textId="77777777" w:rsidTr="00C21F87">
        <w:trPr>
          <w:trHeight w:val="300"/>
        </w:trPr>
        <w:tc>
          <w:tcPr>
            <w:tcW w:w="704" w:type="dxa"/>
          </w:tcPr>
          <w:p w14:paraId="29683052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3548" w:type="dxa"/>
          </w:tcPr>
          <w:p w14:paraId="1D1282B2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Odbierak prądu kompletny</w:t>
            </w:r>
          </w:p>
        </w:tc>
        <w:tc>
          <w:tcPr>
            <w:tcW w:w="851" w:type="dxa"/>
          </w:tcPr>
          <w:p w14:paraId="6A2CB663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850" w:type="dxa"/>
          </w:tcPr>
          <w:p w14:paraId="505DD7FE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szt.</w:t>
            </w:r>
          </w:p>
        </w:tc>
        <w:tc>
          <w:tcPr>
            <w:tcW w:w="2765" w:type="dxa"/>
          </w:tcPr>
          <w:p w14:paraId="3B3417EC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 </w:t>
            </w:r>
          </w:p>
        </w:tc>
      </w:tr>
      <w:tr w:rsidR="00DA6F16" w:rsidRPr="007D5E2F" w14:paraId="6B33EB43" w14:textId="77777777" w:rsidTr="00C21F87">
        <w:trPr>
          <w:trHeight w:val="300"/>
        </w:trPr>
        <w:tc>
          <w:tcPr>
            <w:tcW w:w="704" w:type="dxa"/>
          </w:tcPr>
          <w:p w14:paraId="3A1FCC33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3548" w:type="dxa"/>
          </w:tcPr>
          <w:p w14:paraId="70E9A00F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Osłona sprzęgu</w:t>
            </w:r>
          </w:p>
        </w:tc>
        <w:tc>
          <w:tcPr>
            <w:tcW w:w="851" w:type="dxa"/>
          </w:tcPr>
          <w:p w14:paraId="4DAE4FFE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14:paraId="333F9685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7D5E2F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2765" w:type="dxa"/>
          </w:tcPr>
          <w:p w14:paraId="297E3E97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7D5E2F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  <w:tr w:rsidR="00DA6F16" w:rsidRPr="007D5E2F" w14:paraId="17C30D75" w14:textId="77777777" w:rsidTr="00C21F87">
        <w:trPr>
          <w:trHeight w:val="300"/>
        </w:trPr>
        <w:tc>
          <w:tcPr>
            <w:tcW w:w="704" w:type="dxa"/>
          </w:tcPr>
          <w:p w14:paraId="41D56353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3548" w:type="dxa"/>
          </w:tcPr>
          <w:p w14:paraId="325035E7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Spojler boczny prawy, lewy</w:t>
            </w:r>
          </w:p>
        </w:tc>
        <w:tc>
          <w:tcPr>
            <w:tcW w:w="851" w:type="dxa"/>
          </w:tcPr>
          <w:p w14:paraId="4A30B516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499FE27C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</w:tcPr>
          <w:p w14:paraId="15C0928E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7D5E2F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  <w:tr w:rsidR="00DA6F16" w:rsidRPr="007D5E2F" w14:paraId="2C5F981C" w14:textId="77777777" w:rsidTr="00C21F87">
        <w:trPr>
          <w:trHeight w:val="300"/>
        </w:trPr>
        <w:tc>
          <w:tcPr>
            <w:tcW w:w="704" w:type="dxa"/>
          </w:tcPr>
          <w:p w14:paraId="30E7FA0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3548" w:type="dxa"/>
          </w:tcPr>
          <w:p w14:paraId="4E6EAA31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Zgarniacze dolne</w:t>
            </w:r>
          </w:p>
        </w:tc>
        <w:tc>
          <w:tcPr>
            <w:tcW w:w="851" w:type="dxa"/>
          </w:tcPr>
          <w:p w14:paraId="0683EBA0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14:paraId="0DF31A17" w14:textId="77777777" w:rsidR="00DA6F16" w:rsidRPr="007D5E2F" w:rsidRDefault="00DA6F16" w:rsidP="00720638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</w:p>
        </w:tc>
        <w:tc>
          <w:tcPr>
            <w:tcW w:w="2765" w:type="dxa"/>
          </w:tcPr>
          <w:p w14:paraId="423CAA57" w14:textId="77777777" w:rsidR="00DA6F16" w:rsidRPr="007D5E2F" w:rsidRDefault="00DA6F16" w:rsidP="00720638">
            <w:pPr>
              <w:snapToGri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7D5E2F">
              <w:rPr>
                <w:rFonts w:ascii="Arial" w:hAnsi="Arial" w:cs="Arial"/>
                <w:sz w:val="24"/>
                <w:szCs w:val="24"/>
              </w:rPr>
              <w:t>kpl</w:t>
            </w:r>
            <w:proofErr w:type="spellEnd"/>
            <w:r w:rsidRPr="007D5E2F">
              <w:rPr>
                <w:rFonts w:ascii="Arial" w:hAnsi="Arial" w:cs="Arial"/>
                <w:sz w:val="24"/>
                <w:szCs w:val="24"/>
              </w:rPr>
              <w:t xml:space="preserve"> wraz z mocowaniami</w:t>
            </w:r>
          </w:p>
        </w:tc>
      </w:tr>
    </w:tbl>
    <w:p w14:paraId="6A5B2F1B" w14:textId="77777777" w:rsidR="00DA6F16" w:rsidRPr="007D5E2F" w:rsidRDefault="00DA6F16" w:rsidP="00332A0C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Części są własnością Województwa. Szczegółowy wykaz Części określono w protokole zdawczo-odbiorczym, sporządzonym pomiędzy Województwem a NEWAG S.A., którego kopia stanowi załącznik </w:t>
      </w:r>
      <w:r>
        <w:rPr>
          <w:rFonts w:ascii="Arial" w:hAnsi="Arial" w:cs="Arial"/>
          <w:sz w:val="24"/>
          <w:szCs w:val="24"/>
        </w:rPr>
        <w:t xml:space="preserve">nr 3 </w:t>
      </w:r>
      <w:r w:rsidRPr="007D5E2F">
        <w:rPr>
          <w:rFonts w:ascii="Arial" w:hAnsi="Arial" w:cs="Arial"/>
          <w:sz w:val="24"/>
          <w:szCs w:val="24"/>
        </w:rPr>
        <w:t>do niniejszej umowy.</w:t>
      </w:r>
    </w:p>
    <w:p w14:paraId="472AFCD8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732C2BC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§ 2</w:t>
      </w:r>
    </w:p>
    <w:p w14:paraId="51657F16" w14:textId="77777777" w:rsidR="00DA6F16" w:rsidRPr="007D5E2F" w:rsidRDefault="00DA6F16" w:rsidP="00332A0C">
      <w:pPr>
        <w:numPr>
          <w:ilvl w:val="0"/>
          <w:numId w:val="4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Części zostały zakupione w ramach realizacji umowy dostawy: „Zakup taboru kolejowego do obsługi połączeń aglomeracyjnych” nr IXA/379/IS/20 z dnia 26.06.2020r., w wyniku której zrealizowano dostawy 9 szt. Elektrycznych Zespołów Trakcyjnych typu 31WEb (seria EN78A):</w:t>
      </w:r>
    </w:p>
    <w:p w14:paraId="3DC95233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001, oznaczenie serii EN78A-001,</w:t>
      </w:r>
    </w:p>
    <w:p w14:paraId="6F6334E2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002, oznaczenie serii EN78A-002,</w:t>
      </w:r>
    </w:p>
    <w:p w14:paraId="4BF0B172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003, oznaczenie serii EN78A-003,</w:t>
      </w:r>
    </w:p>
    <w:p w14:paraId="6BD43941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004, oznaczenie serii EN78A-004,</w:t>
      </w:r>
    </w:p>
    <w:p w14:paraId="47A56075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005, oznaczenie serii EN78A-005,</w:t>
      </w:r>
    </w:p>
    <w:p w14:paraId="2E724D6F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006, oznaczenie serii EN78A-006,</w:t>
      </w:r>
    </w:p>
    <w:p w14:paraId="7211687F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007, oznaczenie serii EN78A-007,</w:t>
      </w:r>
    </w:p>
    <w:p w14:paraId="20E2D3CA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008, oznaczenie serii EN78A-008,</w:t>
      </w:r>
    </w:p>
    <w:p w14:paraId="38E3A567" w14:textId="77777777" w:rsidR="00DA6F16" w:rsidRPr="007D5E2F" w:rsidRDefault="00DA6F16" w:rsidP="00332A0C">
      <w:pPr>
        <w:numPr>
          <w:ilvl w:val="0"/>
          <w:numId w:val="43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EZT 31WEb, numer </w:t>
      </w:r>
      <w:proofErr w:type="spellStart"/>
      <w:r w:rsidRPr="007D5E2F">
        <w:rPr>
          <w:rFonts w:ascii="Arial" w:hAnsi="Arial" w:cs="Arial"/>
          <w:sz w:val="24"/>
          <w:szCs w:val="24"/>
        </w:rPr>
        <w:t>fabr</w:t>
      </w:r>
      <w:proofErr w:type="spellEnd"/>
      <w:r w:rsidRPr="007D5E2F">
        <w:rPr>
          <w:rFonts w:ascii="Arial" w:hAnsi="Arial" w:cs="Arial"/>
          <w:sz w:val="24"/>
          <w:szCs w:val="24"/>
        </w:rPr>
        <w:t>. 009, oznaczenie serii EN78A-009.</w:t>
      </w:r>
    </w:p>
    <w:p w14:paraId="104D4307" w14:textId="77777777" w:rsidR="00DA6F16" w:rsidRPr="007D5E2F" w:rsidRDefault="00DA6F16" w:rsidP="00332A0C">
      <w:pPr>
        <w:numPr>
          <w:ilvl w:val="0"/>
          <w:numId w:val="4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Części mogą być wykorzystywane wyłącznie do wykonywania doraźnych napraw pojazdów wymienionych w ust. 1, w przypadku konieczności wykonania napraw nie objętych gwarancją.</w:t>
      </w:r>
    </w:p>
    <w:p w14:paraId="7F111884" w14:textId="77777777" w:rsidR="00DA6F16" w:rsidRPr="007D5E2F" w:rsidRDefault="00DA6F16" w:rsidP="00332A0C">
      <w:pPr>
        <w:numPr>
          <w:ilvl w:val="0"/>
          <w:numId w:val="4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Województwo może wyrazić zgodę na wykorzystanie części na potrzeby napraw gwarancyjnych.</w:t>
      </w:r>
    </w:p>
    <w:p w14:paraId="4DE669E7" w14:textId="77777777" w:rsidR="00DA6F16" w:rsidRPr="007D5E2F" w:rsidRDefault="00DA6F16" w:rsidP="00332A0C">
      <w:pPr>
        <w:numPr>
          <w:ilvl w:val="0"/>
          <w:numId w:val="42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Do wykorzystania części uprawnione są KMŁ i </w:t>
      </w:r>
      <w:r>
        <w:rPr>
          <w:rFonts w:ascii="Arial" w:hAnsi="Arial" w:cs="Arial"/>
          <w:sz w:val="24"/>
          <w:szCs w:val="24"/>
        </w:rPr>
        <w:t>Operator</w:t>
      </w:r>
      <w:r w:rsidRPr="007D5E2F">
        <w:rPr>
          <w:rFonts w:ascii="Arial" w:hAnsi="Arial" w:cs="Arial"/>
          <w:sz w:val="24"/>
          <w:szCs w:val="24"/>
        </w:rPr>
        <w:t xml:space="preserve"> na zasadach określonych w § 4.</w:t>
      </w:r>
    </w:p>
    <w:p w14:paraId="1B7996C4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22999A7F" w14:textId="77777777" w:rsidR="00DA6F16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79C8C3F0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§ 3</w:t>
      </w:r>
    </w:p>
    <w:p w14:paraId="2611CB2B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13AC0990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Województwo przekazuje KMŁ Części wymienione w protokole, o którym mowa w §1 ust. 2, a KMŁ Części te przyjmuje w </w:t>
      </w:r>
      <w:r>
        <w:rPr>
          <w:rFonts w:ascii="Arial" w:hAnsi="Arial" w:cs="Arial"/>
          <w:sz w:val="24"/>
          <w:szCs w:val="24"/>
        </w:rPr>
        <w:t>przechowanie</w:t>
      </w:r>
      <w:r w:rsidRPr="007D5E2F">
        <w:rPr>
          <w:rFonts w:ascii="Arial" w:hAnsi="Arial" w:cs="Arial"/>
          <w:sz w:val="24"/>
          <w:szCs w:val="24"/>
        </w:rPr>
        <w:t>.</w:t>
      </w:r>
    </w:p>
    <w:p w14:paraId="49F7A417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Części pozostają w bezpłatnym </w:t>
      </w:r>
      <w:r>
        <w:rPr>
          <w:rFonts w:ascii="Arial" w:hAnsi="Arial" w:cs="Arial"/>
          <w:sz w:val="24"/>
          <w:szCs w:val="24"/>
        </w:rPr>
        <w:t>przechowaniu</w:t>
      </w:r>
      <w:r w:rsidRPr="007D5E2F">
        <w:rPr>
          <w:rFonts w:ascii="Arial" w:hAnsi="Arial" w:cs="Arial"/>
          <w:sz w:val="24"/>
          <w:szCs w:val="24"/>
        </w:rPr>
        <w:t xml:space="preserve"> KMŁ.</w:t>
      </w:r>
    </w:p>
    <w:p w14:paraId="3C5EEAD6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Miejsce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Części jest </w:t>
      </w:r>
      <w:r w:rsidR="009C7445">
        <w:rPr>
          <w:rFonts w:ascii="Arial" w:hAnsi="Arial" w:cs="Arial"/>
          <w:sz w:val="24"/>
          <w:szCs w:val="24"/>
        </w:rPr>
        <w:t xml:space="preserve">określane przez KMŁ. </w:t>
      </w:r>
    </w:p>
    <w:p w14:paraId="2063DD79" w14:textId="77777777" w:rsidR="00DA6F16" w:rsidRPr="007D5E2F" w:rsidRDefault="00DA6F16" w:rsidP="00720638">
      <w:pPr>
        <w:spacing w:after="0" w:line="240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przypadku konieczności zmiany miejsca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</w:t>
      </w:r>
      <w:r w:rsidR="009C7445" w:rsidRPr="007D5E2F">
        <w:rPr>
          <w:rFonts w:ascii="Arial" w:hAnsi="Arial" w:cs="Arial"/>
          <w:sz w:val="24"/>
          <w:szCs w:val="24"/>
        </w:rPr>
        <w:t>Części</w:t>
      </w:r>
      <w:r w:rsidR="009C7445">
        <w:rPr>
          <w:rFonts w:ascii="Arial" w:hAnsi="Arial" w:cs="Arial"/>
          <w:sz w:val="24"/>
          <w:szCs w:val="24"/>
        </w:rPr>
        <w:t xml:space="preserve"> w trakcie obowiązywania Umowy</w:t>
      </w:r>
      <w:r w:rsidRPr="007D5E2F">
        <w:rPr>
          <w:rFonts w:ascii="Arial" w:hAnsi="Arial" w:cs="Arial"/>
          <w:sz w:val="24"/>
          <w:szCs w:val="24"/>
        </w:rPr>
        <w:t xml:space="preserve">, KMŁ przeprowadzi zmianę własnym staraniem i na własny koszt, oraz poinformuje </w:t>
      </w:r>
      <w:r>
        <w:rPr>
          <w:rFonts w:ascii="Arial" w:hAnsi="Arial" w:cs="Arial"/>
          <w:sz w:val="24"/>
          <w:szCs w:val="24"/>
        </w:rPr>
        <w:t xml:space="preserve">pisemnie </w:t>
      </w:r>
      <w:r w:rsidRPr="007D5E2F">
        <w:rPr>
          <w:rFonts w:ascii="Arial" w:hAnsi="Arial" w:cs="Arial"/>
          <w:sz w:val="24"/>
          <w:szCs w:val="24"/>
        </w:rPr>
        <w:t xml:space="preserve">Strony o nowym miejscu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z zastrzeżeniem, że lokalizacja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Części musi być na obszarze województwa małopolskiego. Zmiana miejsca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części nie wymaga aneksowania niniejszej Umowy.</w:t>
      </w:r>
    </w:p>
    <w:p w14:paraId="32343A9B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KMŁ zobowiązan</w:t>
      </w:r>
      <w:r>
        <w:rPr>
          <w:rFonts w:ascii="Arial" w:hAnsi="Arial" w:cs="Arial"/>
          <w:sz w:val="24"/>
          <w:szCs w:val="24"/>
        </w:rPr>
        <w:t>a</w:t>
      </w:r>
      <w:r w:rsidRPr="007D5E2F">
        <w:rPr>
          <w:rFonts w:ascii="Arial" w:hAnsi="Arial" w:cs="Arial"/>
          <w:sz w:val="24"/>
          <w:szCs w:val="24"/>
        </w:rPr>
        <w:t xml:space="preserve"> jest do prowadzenia ewidencji Części, pozostających </w:t>
      </w:r>
      <w:r w:rsidRPr="007D5E2F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w przechowaniu</w:t>
      </w:r>
      <w:r w:rsidRPr="007D5E2F">
        <w:rPr>
          <w:rFonts w:ascii="Arial" w:hAnsi="Arial" w:cs="Arial"/>
          <w:sz w:val="24"/>
          <w:szCs w:val="24"/>
        </w:rPr>
        <w:t>, odnotowując w szczególności:</w:t>
      </w:r>
    </w:p>
    <w:p w14:paraId="18B9295F" w14:textId="77777777" w:rsidR="00DA6F16" w:rsidRPr="007D5E2F" w:rsidRDefault="00DA6F16" w:rsidP="00332A0C">
      <w:pPr>
        <w:numPr>
          <w:ilvl w:val="0"/>
          <w:numId w:val="40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datę wydania, cel wydania, oraz stronę której wydano Część,</w:t>
      </w:r>
    </w:p>
    <w:p w14:paraId="1274EBEB" w14:textId="77777777" w:rsidR="00DA6F16" w:rsidRPr="007D5E2F" w:rsidRDefault="00DA6F16" w:rsidP="00332A0C">
      <w:pPr>
        <w:numPr>
          <w:ilvl w:val="0"/>
          <w:numId w:val="40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datę przyjęcia (uzupełnienia) Częś</w:t>
      </w:r>
      <w:r>
        <w:rPr>
          <w:rFonts w:ascii="Arial" w:hAnsi="Arial" w:cs="Arial"/>
          <w:sz w:val="24"/>
          <w:szCs w:val="24"/>
        </w:rPr>
        <w:t>ci</w:t>
      </w:r>
      <w:r w:rsidRPr="007D5E2F">
        <w:rPr>
          <w:rFonts w:ascii="Arial" w:hAnsi="Arial" w:cs="Arial"/>
          <w:sz w:val="24"/>
          <w:szCs w:val="24"/>
        </w:rPr>
        <w:t xml:space="preserve"> uprzednio wydan</w:t>
      </w:r>
      <w:r>
        <w:rPr>
          <w:rFonts w:ascii="Arial" w:hAnsi="Arial" w:cs="Arial"/>
          <w:sz w:val="24"/>
          <w:szCs w:val="24"/>
        </w:rPr>
        <w:t>ej</w:t>
      </w:r>
      <w:r w:rsidRPr="007D5E2F">
        <w:rPr>
          <w:rFonts w:ascii="Arial" w:hAnsi="Arial" w:cs="Arial"/>
          <w:sz w:val="24"/>
          <w:szCs w:val="24"/>
        </w:rPr>
        <w:t>.</w:t>
      </w:r>
    </w:p>
    <w:p w14:paraId="2A8B5803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Części będą przechowywane w sposób uporządkowany i wyodrębniony od innych, nie objętych niniejszą umową, w sposób prosty do zlokalizowania </w:t>
      </w:r>
      <w:r w:rsidRPr="007D5E2F">
        <w:rPr>
          <w:rFonts w:ascii="Arial" w:hAnsi="Arial" w:cs="Arial"/>
          <w:sz w:val="24"/>
          <w:szCs w:val="24"/>
        </w:rPr>
        <w:br/>
        <w:t>i zapewniający ich łatwą identyfikację.</w:t>
      </w:r>
    </w:p>
    <w:p w14:paraId="3EBC2310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KMŁ </w:t>
      </w:r>
      <w:r>
        <w:rPr>
          <w:rFonts w:ascii="Arial" w:hAnsi="Arial" w:cs="Arial"/>
          <w:sz w:val="24"/>
          <w:szCs w:val="24"/>
        </w:rPr>
        <w:t>bierze</w:t>
      </w:r>
      <w:r w:rsidRPr="007D5E2F">
        <w:rPr>
          <w:rFonts w:ascii="Arial" w:hAnsi="Arial" w:cs="Arial"/>
          <w:sz w:val="24"/>
          <w:szCs w:val="24"/>
        </w:rPr>
        <w:t xml:space="preserve"> odpowiedzialność za stan części będących w </w:t>
      </w:r>
      <w:r>
        <w:rPr>
          <w:rFonts w:ascii="Arial" w:hAnsi="Arial" w:cs="Arial"/>
          <w:sz w:val="24"/>
          <w:szCs w:val="24"/>
        </w:rPr>
        <w:t>przechowaniu</w:t>
      </w:r>
      <w:r w:rsidRPr="007D5E2F">
        <w:rPr>
          <w:rFonts w:ascii="Arial" w:hAnsi="Arial" w:cs="Arial"/>
          <w:sz w:val="24"/>
          <w:szCs w:val="24"/>
        </w:rPr>
        <w:t xml:space="preserve"> i zabezpieczają je przed uszkodzeniem, zniszczeniem lub kradzieżą.</w:t>
      </w:r>
    </w:p>
    <w:p w14:paraId="5299EA96" w14:textId="77777777" w:rsidR="00DA6F16" w:rsidRPr="007D5E2F" w:rsidRDefault="00DA6F16" w:rsidP="00332A0C">
      <w:pPr>
        <w:numPr>
          <w:ilvl w:val="0"/>
          <w:numId w:val="3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KMŁ jest zobowiązan</w:t>
      </w:r>
      <w:r>
        <w:rPr>
          <w:rFonts w:ascii="Arial" w:hAnsi="Arial" w:cs="Arial"/>
          <w:sz w:val="24"/>
          <w:szCs w:val="24"/>
        </w:rPr>
        <w:t>a</w:t>
      </w:r>
      <w:r w:rsidRPr="007D5E2F">
        <w:rPr>
          <w:rFonts w:ascii="Arial" w:hAnsi="Arial" w:cs="Arial"/>
          <w:sz w:val="24"/>
          <w:szCs w:val="24"/>
        </w:rPr>
        <w:t xml:space="preserve"> do zwrotu Części po zakończeniu okresu obowiązywania niniejszej umowy, z uwzględnieniem § 4 ust. 6 i 7 Umowy.</w:t>
      </w:r>
    </w:p>
    <w:p w14:paraId="75C96B29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4B20E899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§ 4</w:t>
      </w:r>
    </w:p>
    <w:p w14:paraId="48881437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277C6BA2" w14:textId="77777777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przypadku konieczności wykorzystania i wydania Części z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, Strona wnioskująca zawiadamia pisemnie oraz pocztą elektroniczną o w/w potrzebie Województwo, informując we wniosku o celu  wydania danej Części, oraz pojazdu i </w:t>
      </w:r>
      <w:r>
        <w:rPr>
          <w:rFonts w:ascii="Arial" w:hAnsi="Arial" w:cs="Arial"/>
          <w:sz w:val="24"/>
          <w:szCs w:val="24"/>
        </w:rPr>
        <w:t xml:space="preserve">planowanym </w:t>
      </w:r>
      <w:r w:rsidRPr="007D5E2F">
        <w:rPr>
          <w:rFonts w:ascii="Arial" w:hAnsi="Arial" w:cs="Arial"/>
          <w:sz w:val="24"/>
          <w:szCs w:val="24"/>
        </w:rPr>
        <w:t>terminie, w którym Część zostanie zamontowana.</w:t>
      </w:r>
    </w:p>
    <w:p w14:paraId="6B39DDAC" w14:textId="77777777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Wnioski o wydanie Części rozpatrywane są w kolejności w jakiej wpłynęły.</w:t>
      </w:r>
    </w:p>
    <w:p w14:paraId="25F9F5B0" w14:textId="77777777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Województwo decyduje o zasadności wydania wskazanej przez KMŁ lub </w:t>
      </w:r>
      <w:r>
        <w:rPr>
          <w:rFonts w:ascii="Arial" w:hAnsi="Arial" w:cs="Arial"/>
          <w:sz w:val="24"/>
          <w:szCs w:val="24"/>
        </w:rPr>
        <w:t>Operatora</w:t>
      </w:r>
      <w:r w:rsidRPr="007D5E2F">
        <w:rPr>
          <w:rFonts w:ascii="Arial" w:hAnsi="Arial" w:cs="Arial"/>
          <w:sz w:val="24"/>
          <w:szCs w:val="24"/>
        </w:rPr>
        <w:t xml:space="preserve"> Części, o czym informuje Strony.</w:t>
      </w:r>
    </w:p>
    <w:p w14:paraId="0153317D" w14:textId="77777777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Montaż Części na pojazdach, w przypadku naprawy nie objętej gwarancją odbywa się na koszt strony Wnioskującej. </w:t>
      </w:r>
    </w:p>
    <w:p w14:paraId="6F9E4600" w14:textId="5C9A6A5D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Z faktu wydania </w:t>
      </w:r>
      <w:r>
        <w:rPr>
          <w:rFonts w:ascii="Arial" w:hAnsi="Arial" w:cs="Arial"/>
          <w:sz w:val="24"/>
          <w:szCs w:val="24"/>
        </w:rPr>
        <w:t xml:space="preserve">i zwrotu </w:t>
      </w:r>
      <w:r w:rsidRPr="007D5E2F">
        <w:rPr>
          <w:rFonts w:ascii="Arial" w:hAnsi="Arial" w:cs="Arial"/>
          <w:sz w:val="24"/>
          <w:szCs w:val="24"/>
        </w:rPr>
        <w:t xml:space="preserve">Części </w:t>
      </w:r>
      <w:r>
        <w:rPr>
          <w:rFonts w:ascii="Arial" w:hAnsi="Arial" w:cs="Arial"/>
          <w:sz w:val="24"/>
          <w:szCs w:val="24"/>
        </w:rPr>
        <w:t xml:space="preserve">na podstawie zgody Województwa </w:t>
      </w:r>
      <w:r w:rsidRPr="007D5E2F">
        <w:rPr>
          <w:rFonts w:ascii="Arial" w:hAnsi="Arial" w:cs="Arial"/>
          <w:sz w:val="24"/>
          <w:szCs w:val="24"/>
        </w:rPr>
        <w:t xml:space="preserve">sporządza się </w:t>
      </w:r>
      <w:r>
        <w:rPr>
          <w:rFonts w:ascii="Arial" w:hAnsi="Arial" w:cs="Arial"/>
          <w:sz w:val="24"/>
          <w:szCs w:val="24"/>
        </w:rPr>
        <w:t xml:space="preserve">protokoły wydania i zwrotu, których wzory stanowią kolejno załącznik nr </w:t>
      </w:r>
      <w:r w:rsidR="005A6180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i </w:t>
      </w:r>
      <w:r w:rsidR="005A6180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do Umowy</w:t>
      </w:r>
      <w:r w:rsidRPr="007D5E2F">
        <w:rPr>
          <w:rFonts w:ascii="Arial" w:hAnsi="Arial" w:cs="Arial"/>
          <w:sz w:val="24"/>
          <w:szCs w:val="24"/>
        </w:rPr>
        <w:t xml:space="preserve"> oraz odnotowuje się go w ewidencji części, prowadzonej przez KMŁ.</w:t>
      </w:r>
    </w:p>
    <w:p w14:paraId="25F053AE" w14:textId="77777777" w:rsidR="00DA6F16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Strona wnioskująca, która pobrała część z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jest zobowiązana do </w:t>
      </w:r>
      <w:r>
        <w:rPr>
          <w:rFonts w:ascii="Arial" w:hAnsi="Arial" w:cs="Arial"/>
          <w:sz w:val="24"/>
          <w:szCs w:val="24"/>
        </w:rPr>
        <w:t>zwrotu takiej samej, nowej lub zregenerowanej, sprawnej części</w:t>
      </w:r>
      <w:r w:rsidRPr="007D5E2F">
        <w:rPr>
          <w:rFonts w:ascii="Arial" w:hAnsi="Arial" w:cs="Arial"/>
          <w:sz w:val="24"/>
          <w:szCs w:val="24"/>
        </w:rPr>
        <w:t xml:space="preserve"> w termie 3 miesięcy od dnia pobrania danej części. </w:t>
      </w:r>
      <w:r>
        <w:rPr>
          <w:rFonts w:ascii="Arial" w:hAnsi="Arial" w:cs="Arial"/>
          <w:sz w:val="24"/>
          <w:szCs w:val="24"/>
        </w:rPr>
        <w:t>Strona zwracająca część jest zobowiązana ponadto do dostarczenia:</w:t>
      </w:r>
    </w:p>
    <w:p w14:paraId="0FC70BF6" w14:textId="77777777" w:rsidR="00DA6F16" w:rsidRDefault="00DA6F16" w:rsidP="00332A0C">
      <w:pPr>
        <w:numPr>
          <w:ilvl w:val="0"/>
          <w:numId w:val="44"/>
        </w:num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dowodu zakupu części – w przypadku zwrotu części nowej,</w:t>
      </w:r>
    </w:p>
    <w:p w14:paraId="6222965C" w14:textId="77777777" w:rsidR="00DA6F16" w:rsidRDefault="00DA6F16" w:rsidP="00332A0C">
      <w:pPr>
        <w:numPr>
          <w:ilvl w:val="0"/>
          <w:numId w:val="44"/>
        </w:num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dokumentu potwierdzającego sprawność części (np. kartę gwarancyjną, protokół z wykonania naprawy), wystawionego przez podmiot, który wykonał naprawę – w przypadku zwrotu części regenerowanej.</w:t>
      </w:r>
    </w:p>
    <w:p w14:paraId="63EF37E3" w14:textId="77777777" w:rsidR="00DA6F16" w:rsidRPr="007D5E2F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KMŁ nie ponosi odpowiedzialności za brak dopełnienia przez </w:t>
      </w:r>
      <w:r>
        <w:rPr>
          <w:rFonts w:ascii="Arial" w:hAnsi="Arial" w:cs="Arial"/>
          <w:sz w:val="24"/>
          <w:szCs w:val="24"/>
        </w:rPr>
        <w:t>Operatora</w:t>
      </w:r>
      <w:r w:rsidRPr="007D5E2F">
        <w:rPr>
          <w:rFonts w:ascii="Arial" w:hAnsi="Arial" w:cs="Arial"/>
          <w:sz w:val="24"/>
          <w:szCs w:val="24"/>
        </w:rPr>
        <w:t xml:space="preserve"> obowiązku, o którym mowa w ust. 6. Województwo będzie dochodzić zaspokojenia roszczeń z tego tytułu bezpośrednio od </w:t>
      </w:r>
      <w:r>
        <w:rPr>
          <w:rFonts w:ascii="Arial" w:hAnsi="Arial" w:cs="Arial"/>
          <w:sz w:val="24"/>
          <w:szCs w:val="24"/>
        </w:rPr>
        <w:t>Operatora</w:t>
      </w:r>
      <w:r w:rsidRPr="007D5E2F">
        <w:rPr>
          <w:rFonts w:ascii="Arial" w:hAnsi="Arial" w:cs="Arial"/>
          <w:sz w:val="24"/>
          <w:szCs w:val="24"/>
        </w:rPr>
        <w:t>.</w:t>
      </w:r>
    </w:p>
    <w:p w14:paraId="6B3FF1F4" w14:textId="77777777" w:rsidR="00DA6F16" w:rsidRDefault="00DA6F16" w:rsidP="00332A0C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W uzasadnionych przypadkach, Województwo Małopolskie może wyrazić zgodę na wydłużenie terminu, o którym mowa w ust. 6.</w:t>
      </w:r>
    </w:p>
    <w:p w14:paraId="0F320C76" w14:textId="77777777" w:rsidR="00831D84" w:rsidRPr="007D5E2F" w:rsidRDefault="00831D84" w:rsidP="00831D84">
      <w:pPr>
        <w:spacing w:after="0" w:line="240" w:lineRule="auto"/>
        <w:ind w:left="360"/>
        <w:jc w:val="both"/>
        <w:rPr>
          <w:rFonts w:ascii="Arial" w:hAnsi="Arial" w:cs="Arial"/>
          <w:sz w:val="24"/>
          <w:szCs w:val="24"/>
        </w:rPr>
      </w:pPr>
    </w:p>
    <w:p w14:paraId="0E14D739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§ 5</w:t>
      </w:r>
    </w:p>
    <w:p w14:paraId="50915CB4" w14:textId="77777777" w:rsidR="00DA6F16" w:rsidRPr="007D5E2F" w:rsidRDefault="00DA6F16" w:rsidP="00332A0C">
      <w:pPr>
        <w:numPr>
          <w:ilvl w:val="0"/>
          <w:numId w:val="37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przypadku uszkodzenia, zniszczenia lub kradzieży Części będącej </w:t>
      </w:r>
      <w:r w:rsidRPr="007D5E2F">
        <w:rPr>
          <w:rFonts w:ascii="Arial" w:hAnsi="Arial" w:cs="Arial"/>
          <w:sz w:val="24"/>
          <w:szCs w:val="24"/>
        </w:rPr>
        <w:br/>
        <w:t xml:space="preserve">w </w:t>
      </w:r>
      <w:r>
        <w:rPr>
          <w:rFonts w:ascii="Arial" w:hAnsi="Arial" w:cs="Arial"/>
          <w:sz w:val="24"/>
          <w:szCs w:val="24"/>
        </w:rPr>
        <w:t>przechowaniu</w:t>
      </w:r>
      <w:r w:rsidRPr="007D5E2F">
        <w:rPr>
          <w:rFonts w:ascii="Arial" w:hAnsi="Arial" w:cs="Arial"/>
          <w:sz w:val="24"/>
          <w:szCs w:val="24"/>
        </w:rPr>
        <w:t>, KMŁ zawiadamia pisemnie o w/w fakcie Województwo, podając nazwę części, datę, rodzaj oraz przyczynę uszkodzenia, zniszczenia lub okoliczności kradzieży.</w:t>
      </w:r>
    </w:p>
    <w:p w14:paraId="739E4BAA" w14:textId="77777777" w:rsidR="00DA6F16" w:rsidRPr="007D5E2F" w:rsidRDefault="00DA6F16" w:rsidP="00332A0C">
      <w:pPr>
        <w:numPr>
          <w:ilvl w:val="0"/>
          <w:numId w:val="37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terminie 3 miesięcy od momentu ujawnienia uszkodzenia, zniszczenia lub kradzieży KMŁ zobowiązane są </w:t>
      </w:r>
      <w:r>
        <w:rPr>
          <w:rFonts w:ascii="Arial" w:hAnsi="Arial" w:cs="Arial"/>
          <w:sz w:val="24"/>
          <w:szCs w:val="24"/>
        </w:rPr>
        <w:t>pozyskać</w:t>
      </w:r>
      <w:r w:rsidRPr="007D5E2F">
        <w:rPr>
          <w:rFonts w:ascii="Arial" w:hAnsi="Arial" w:cs="Arial"/>
          <w:sz w:val="24"/>
          <w:szCs w:val="24"/>
        </w:rPr>
        <w:t xml:space="preserve"> na własny koszt  taką samą, nową i sprawną część. Części uszkodzone przechodzą na własność KMŁ.</w:t>
      </w:r>
    </w:p>
    <w:p w14:paraId="1AC9B6A4" w14:textId="77777777" w:rsidR="00DA6F16" w:rsidRPr="007D5E2F" w:rsidRDefault="00DA6F16" w:rsidP="00332A0C">
      <w:pPr>
        <w:numPr>
          <w:ilvl w:val="0"/>
          <w:numId w:val="37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Uszkodzenie, zniszczenie lub kradzież części i uzupełnienie zapasu odnotowuje się w ewidencji części.</w:t>
      </w:r>
    </w:p>
    <w:p w14:paraId="47706B0C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EC79169" w14:textId="77777777" w:rsidR="00DA6F16" w:rsidRPr="007D5E2F" w:rsidRDefault="00DA6F16" w:rsidP="007206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D5E2F">
        <w:rPr>
          <w:rFonts w:ascii="Arial" w:hAnsi="Arial" w:cs="Arial"/>
          <w:b/>
          <w:sz w:val="24"/>
          <w:szCs w:val="24"/>
        </w:rPr>
        <w:t>§ 6</w:t>
      </w:r>
    </w:p>
    <w:p w14:paraId="0922521F" w14:textId="77777777" w:rsidR="00DA6F16" w:rsidRPr="007D5E2F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4B53519" w14:textId="77777777" w:rsidR="00DA6F16" w:rsidRPr="007D5E2F" w:rsidRDefault="00DA6F16" w:rsidP="00332A0C">
      <w:pPr>
        <w:numPr>
          <w:ilvl w:val="0"/>
          <w:numId w:val="35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celach ewidencyjnych majątku Województwa, KMŁ jest obowiązane do  informowania Województwa na jego wniosek o ilości i stanie części pozostających w </w:t>
      </w:r>
      <w:r>
        <w:rPr>
          <w:rFonts w:ascii="Arial" w:hAnsi="Arial" w:cs="Arial"/>
          <w:sz w:val="24"/>
          <w:szCs w:val="24"/>
        </w:rPr>
        <w:t>przechowaniu</w:t>
      </w:r>
      <w:r w:rsidRPr="007D5E2F">
        <w:rPr>
          <w:rFonts w:ascii="Arial" w:hAnsi="Arial" w:cs="Arial"/>
          <w:sz w:val="24"/>
          <w:szCs w:val="24"/>
        </w:rPr>
        <w:t xml:space="preserve"> na dzień wskazany przez Województwo.</w:t>
      </w:r>
    </w:p>
    <w:p w14:paraId="36C2BEA6" w14:textId="77777777" w:rsidR="00DA6F16" w:rsidRPr="007D5E2F" w:rsidRDefault="00DA6F16" w:rsidP="00332A0C">
      <w:pPr>
        <w:numPr>
          <w:ilvl w:val="0"/>
          <w:numId w:val="35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 przypadku zaprzestania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 xml:space="preserve"> części KMŁ przekaże Informację, o której mowa w ust.1, najpóźniej w dniu zaprzestania </w:t>
      </w:r>
      <w:r>
        <w:rPr>
          <w:rFonts w:ascii="Arial" w:hAnsi="Arial" w:cs="Arial"/>
          <w:sz w:val="24"/>
          <w:szCs w:val="24"/>
        </w:rPr>
        <w:t>przechowania</w:t>
      </w:r>
      <w:r w:rsidRPr="007D5E2F">
        <w:rPr>
          <w:rFonts w:ascii="Arial" w:hAnsi="Arial" w:cs="Arial"/>
          <w:sz w:val="24"/>
          <w:szCs w:val="24"/>
        </w:rPr>
        <w:t>.</w:t>
      </w:r>
    </w:p>
    <w:p w14:paraId="00365183" w14:textId="77777777" w:rsidR="00340C2C" w:rsidRDefault="00340C2C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6818B37B" w14:textId="1AD533F0" w:rsidR="00DA6F16" w:rsidRPr="007D5E2F" w:rsidRDefault="00DA6F16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7D5E2F">
        <w:rPr>
          <w:rFonts w:ascii="Arial" w:hAnsi="Arial" w:cs="Arial"/>
          <w:b/>
          <w:bCs/>
          <w:sz w:val="24"/>
          <w:szCs w:val="24"/>
        </w:rPr>
        <w:t>§ 7</w:t>
      </w:r>
    </w:p>
    <w:p w14:paraId="16AA52F9" w14:textId="77777777" w:rsidR="00DA6F16" w:rsidRPr="007D5E2F" w:rsidRDefault="00DA6F16" w:rsidP="00332A0C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2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Strony umowy zobowiązują się do wzajemnego informowania o wszelkich okolicznościach mających istotne znaczenie dla realizacji umowy w formie pisemnej i/lub elektronicznej.</w:t>
      </w:r>
    </w:p>
    <w:p w14:paraId="1F3DD368" w14:textId="77777777" w:rsidR="00DA6F16" w:rsidRPr="007D5E2F" w:rsidRDefault="00DA6F16" w:rsidP="00332A0C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2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Strony wskazują następujące adresy dla doręczeń korespondencji związanej </w:t>
      </w:r>
      <w:r w:rsidRPr="007D5E2F">
        <w:rPr>
          <w:rFonts w:ascii="Arial" w:hAnsi="Arial" w:cs="Arial"/>
          <w:sz w:val="24"/>
          <w:szCs w:val="24"/>
        </w:rPr>
        <w:br/>
        <w:t>z umową:</w:t>
      </w:r>
    </w:p>
    <w:p w14:paraId="21E3F20F" w14:textId="77777777" w:rsidR="00DA6F16" w:rsidRPr="007D5E2F" w:rsidRDefault="00DA6F16" w:rsidP="00332A0C">
      <w:pPr>
        <w:pStyle w:val="Tekstpodstawowy3"/>
        <w:numPr>
          <w:ilvl w:val="1"/>
          <w:numId w:val="30"/>
        </w:numPr>
        <w:tabs>
          <w:tab w:val="left" w:pos="0"/>
        </w:tabs>
        <w:spacing w:after="0" w:line="240" w:lineRule="auto"/>
        <w:ind w:left="714" w:right="-51" w:hanging="357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Województwo:</w:t>
      </w:r>
    </w:p>
    <w:p w14:paraId="40C9E28B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Urząd Marszałkowski Województwa Małopolskiego</w:t>
      </w:r>
    </w:p>
    <w:p w14:paraId="1C04D813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Departament Infrastruktury Drogowej i Transportu</w:t>
      </w:r>
    </w:p>
    <w:p w14:paraId="00E201C3" w14:textId="77777777" w:rsidR="00DA6F16" w:rsidRPr="007D5E2F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ul. Basztowa 22, 31-156 Kraków </w:t>
      </w:r>
    </w:p>
    <w:p w14:paraId="796A336F" w14:textId="77777777" w:rsidR="00DA6F16" w:rsidRPr="007D5E2F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adres do korespondencji: ul. Racławicka 56, 30-017 Kraków</w:t>
      </w:r>
    </w:p>
    <w:p w14:paraId="7A441FDC" w14:textId="77777777" w:rsidR="00DA6F16" w:rsidRPr="007D5E2F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  <w:lang w:val="en-US"/>
        </w:rPr>
      </w:pPr>
      <w:r w:rsidRPr="007D5E2F">
        <w:rPr>
          <w:rFonts w:ascii="Arial" w:hAnsi="Arial" w:cs="Arial"/>
          <w:sz w:val="24"/>
          <w:szCs w:val="24"/>
          <w:lang w:val="en-US"/>
        </w:rPr>
        <w:t>tel.: 012 63-03-380</w:t>
      </w:r>
    </w:p>
    <w:p w14:paraId="22872DF0" w14:textId="77777777" w:rsidR="00DA6F16" w:rsidRPr="007D5E2F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  <w:lang w:val="en-US"/>
        </w:rPr>
      </w:pPr>
      <w:r w:rsidRPr="007D5E2F">
        <w:rPr>
          <w:rFonts w:ascii="Arial" w:hAnsi="Arial" w:cs="Arial"/>
          <w:sz w:val="24"/>
          <w:szCs w:val="24"/>
          <w:lang w:val="en-US"/>
        </w:rPr>
        <w:t>e-mail: sekretariat.tk@umwm.malopolska.pl</w:t>
      </w:r>
    </w:p>
    <w:p w14:paraId="36FA2322" w14:textId="77777777" w:rsidR="00DA6F16" w:rsidRPr="007D5E2F" w:rsidRDefault="00DA6F16" w:rsidP="00332A0C">
      <w:pPr>
        <w:pStyle w:val="Tekstpodstawowy3"/>
        <w:numPr>
          <w:ilvl w:val="1"/>
          <w:numId w:val="30"/>
        </w:numPr>
        <w:tabs>
          <w:tab w:val="left" w:pos="0"/>
        </w:tabs>
        <w:spacing w:after="0" w:line="240" w:lineRule="auto"/>
        <w:ind w:left="714" w:right="-51" w:hanging="35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Operator</w:t>
      </w:r>
      <w:r w:rsidRPr="007D5E2F">
        <w:rPr>
          <w:rFonts w:ascii="Arial" w:hAnsi="Arial" w:cs="Arial"/>
          <w:sz w:val="24"/>
          <w:szCs w:val="24"/>
        </w:rPr>
        <w:t>:</w:t>
      </w:r>
    </w:p>
    <w:p w14:paraId="3522AC1D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</w:t>
      </w:r>
    </w:p>
    <w:p w14:paraId="0E31A96F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</w:t>
      </w:r>
    </w:p>
    <w:p w14:paraId="223DB316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</w:t>
      </w:r>
    </w:p>
    <w:p w14:paraId="340C0977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...................................................................</w:t>
      </w:r>
    </w:p>
    <w:p w14:paraId="4CD3F618" w14:textId="77777777" w:rsidR="00DA6F16" w:rsidRPr="007D5E2F" w:rsidRDefault="00DA6F16" w:rsidP="00332A0C">
      <w:pPr>
        <w:pStyle w:val="Tekstpodstawowy3"/>
        <w:numPr>
          <w:ilvl w:val="1"/>
          <w:numId w:val="30"/>
        </w:numPr>
        <w:tabs>
          <w:tab w:val="left" w:pos="0"/>
        </w:tabs>
        <w:spacing w:after="0" w:line="240" w:lineRule="auto"/>
        <w:ind w:left="714" w:right="-51" w:hanging="357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KMŁ:</w:t>
      </w:r>
    </w:p>
    <w:p w14:paraId="7A94C4B7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„Koleje Małopolskie” sp. z o.o., </w:t>
      </w:r>
    </w:p>
    <w:p w14:paraId="384BA40E" w14:textId="77777777" w:rsidR="00DA6F16" w:rsidRPr="007D5E2F" w:rsidRDefault="00DA6F16" w:rsidP="00720638">
      <w:pPr>
        <w:pStyle w:val="Tekstpodstawowy3"/>
        <w:spacing w:after="0" w:line="240" w:lineRule="auto"/>
        <w:ind w:left="709" w:right="-49"/>
        <w:jc w:val="left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ul. </w:t>
      </w:r>
      <w:r>
        <w:rPr>
          <w:rFonts w:ascii="Arial" w:hAnsi="Arial" w:cs="Arial"/>
          <w:sz w:val="24"/>
          <w:szCs w:val="24"/>
        </w:rPr>
        <w:t>Wodna 2</w:t>
      </w:r>
      <w:r w:rsidRPr="007D5E2F">
        <w:rPr>
          <w:rFonts w:ascii="Arial" w:hAnsi="Arial" w:cs="Arial"/>
          <w:sz w:val="24"/>
          <w:szCs w:val="24"/>
        </w:rPr>
        <w:t>, 30-</w:t>
      </w:r>
      <w:r>
        <w:rPr>
          <w:rFonts w:ascii="Arial" w:hAnsi="Arial" w:cs="Arial"/>
          <w:sz w:val="24"/>
          <w:szCs w:val="24"/>
        </w:rPr>
        <w:t>556</w:t>
      </w:r>
      <w:r w:rsidRPr="007D5E2F">
        <w:rPr>
          <w:rFonts w:ascii="Arial" w:hAnsi="Arial" w:cs="Arial"/>
          <w:sz w:val="24"/>
          <w:szCs w:val="24"/>
        </w:rPr>
        <w:t xml:space="preserve"> Kraków</w:t>
      </w:r>
    </w:p>
    <w:p w14:paraId="48E1856D" w14:textId="77777777" w:rsidR="00DA6F16" w:rsidRPr="00041F19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041F19">
        <w:rPr>
          <w:rFonts w:ascii="Arial" w:hAnsi="Arial" w:cs="Arial"/>
          <w:sz w:val="24"/>
          <w:szCs w:val="24"/>
        </w:rPr>
        <w:t>tel.: (12) 30-71-714</w:t>
      </w:r>
    </w:p>
    <w:p w14:paraId="0EC8865C" w14:textId="77777777" w:rsidR="00DA6F16" w:rsidRPr="00041F19" w:rsidRDefault="00DA6F16" w:rsidP="00720638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  <w:r w:rsidRPr="00041F19">
        <w:rPr>
          <w:rFonts w:ascii="Arial" w:hAnsi="Arial" w:cs="Arial"/>
          <w:sz w:val="24"/>
          <w:szCs w:val="24"/>
        </w:rPr>
        <w:t>e-mail: sekretariat@kolejemalopolskie.com.pl</w:t>
      </w:r>
    </w:p>
    <w:p w14:paraId="3DD73025" w14:textId="77777777" w:rsidR="00DA6F16" w:rsidRPr="007D5E2F" w:rsidRDefault="00DA6F16" w:rsidP="00332A0C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2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Nadzór nad realizacją umowy ze strony Województwa sprawować będzie Dyrektor Departamentu Infrastruktury Drogowej i Transportu Urzędu Marszałkowskiego Województwa Małopolskiego.</w:t>
      </w:r>
    </w:p>
    <w:p w14:paraId="035EC22E" w14:textId="77777777" w:rsidR="00DA6F16" w:rsidRPr="007D5E2F" w:rsidRDefault="00DA6F16" w:rsidP="00332A0C">
      <w:pPr>
        <w:widowControl w:val="0"/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29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Strony zobowiązują się do wzajemnego informowania o każdej zmianie danych, </w:t>
      </w:r>
      <w:r w:rsidRPr="007D5E2F">
        <w:rPr>
          <w:rFonts w:ascii="Arial" w:hAnsi="Arial" w:cs="Arial"/>
          <w:sz w:val="24"/>
          <w:szCs w:val="24"/>
        </w:rPr>
        <w:br/>
        <w:t xml:space="preserve">o których mowa w ust. 2. Zmiany te nie wymagają aneksowania niniejszej Umowy. </w:t>
      </w:r>
    </w:p>
    <w:p w14:paraId="654BFDCE" w14:textId="77777777" w:rsidR="00DA6F16" w:rsidRDefault="00DA6F16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2F54B04A" w14:textId="77777777" w:rsidR="00DA6F16" w:rsidRDefault="00DA6F16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5EFBC24D" w14:textId="77777777" w:rsidR="00DA6F16" w:rsidRPr="007D5E2F" w:rsidRDefault="00DA6F16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7D5E2F">
        <w:rPr>
          <w:rFonts w:ascii="Arial" w:hAnsi="Arial" w:cs="Arial"/>
          <w:b/>
          <w:bCs/>
          <w:sz w:val="24"/>
          <w:szCs w:val="24"/>
        </w:rPr>
        <w:t>§ 8</w:t>
      </w:r>
    </w:p>
    <w:p w14:paraId="7B59DF62" w14:textId="77777777" w:rsidR="00DA6F16" w:rsidRPr="007D5E2F" w:rsidRDefault="00DA6F16" w:rsidP="00332A0C">
      <w:pPr>
        <w:numPr>
          <w:ilvl w:val="0"/>
          <w:numId w:val="41"/>
        </w:numPr>
        <w:tabs>
          <w:tab w:val="clear" w:pos="720"/>
        </w:tabs>
        <w:suppressAutoHyphens/>
        <w:spacing w:after="0" w:line="240" w:lineRule="auto"/>
        <w:ind w:left="426" w:right="51" w:hanging="426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Umowa zostaje zawarta na czas </w:t>
      </w:r>
      <w:r>
        <w:rPr>
          <w:rFonts w:ascii="Arial" w:hAnsi="Arial" w:cs="Arial"/>
          <w:sz w:val="24"/>
          <w:szCs w:val="24"/>
        </w:rPr>
        <w:t xml:space="preserve">określony od dnia </w:t>
      </w:r>
      <w:r w:rsidRPr="00375A16">
        <w:rPr>
          <w:rFonts w:ascii="Arial" w:eastAsia="Arial" w:hAnsi="Arial" w:cs="Arial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3</w:t>
      </w:r>
      <w:r w:rsidRPr="00375A16">
        <w:rPr>
          <w:rFonts w:ascii="Arial" w:eastAsia="Arial" w:hAnsi="Arial" w:cs="Arial"/>
          <w:sz w:val="24"/>
          <w:szCs w:val="24"/>
        </w:rPr>
        <w:t xml:space="preserve"> grudnia 2026 r. do dnia 13 grudnia 2031 r.</w:t>
      </w:r>
      <w:r w:rsidRPr="007D5E2F">
        <w:rPr>
          <w:rFonts w:ascii="Arial" w:hAnsi="Arial" w:cs="Arial"/>
          <w:sz w:val="24"/>
          <w:szCs w:val="24"/>
        </w:rPr>
        <w:t>, z zastrzeżeniem ust. 2.</w:t>
      </w:r>
    </w:p>
    <w:p w14:paraId="41DBA385" w14:textId="77777777" w:rsidR="00DA6F16" w:rsidRPr="007D5E2F" w:rsidRDefault="00DA6F16" w:rsidP="00332A0C">
      <w:pPr>
        <w:numPr>
          <w:ilvl w:val="0"/>
          <w:numId w:val="41"/>
        </w:numPr>
        <w:tabs>
          <w:tab w:val="clear" w:pos="720"/>
        </w:tabs>
        <w:suppressAutoHyphens/>
        <w:spacing w:after="0" w:line="240" w:lineRule="auto"/>
        <w:ind w:left="426" w:right="51" w:hanging="426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KMŁ i </w:t>
      </w:r>
      <w:r>
        <w:rPr>
          <w:rFonts w:ascii="Arial" w:hAnsi="Arial" w:cs="Arial"/>
          <w:sz w:val="24"/>
          <w:szCs w:val="24"/>
        </w:rPr>
        <w:t>Operator</w:t>
      </w:r>
      <w:r w:rsidRPr="007D5E2F">
        <w:rPr>
          <w:rFonts w:ascii="Arial" w:hAnsi="Arial" w:cs="Arial"/>
          <w:sz w:val="24"/>
          <w:szCs w:val="24"/>
        </w:rPr>
        <w:t xml:space="preserve"> są </w:t>
      </w:r>
      <w:r>
        <w:rPr>
          <w:rFonts w:ascii="Arial" w:hAnsi="Arial" w:cs="Arial"/>
          <w:sz w:val="24"/>
          <w:szCs w:val="24"/>
        </w:rPr>
        <w:t>uprawnieni</w:t>
      </w:r>
      <w:r w:rsidRPr="007D5E2F">
        <w:rPr>
          <w:rFonts w:ascii="Arial" w:hAnsi="Arial" w:cs="Arial"/>
          <w:sz w:val="24"/>
          <w:szCs w:val="24"/>
        </w:rPr>
        <w:t xml:space="preserve"> do wykorzystania Części zgodnie z zasadami określonymi w § 4, wyłącznie w okresie obowiązywania umów dzierżawy, obejmujących dzierżawę co najmniej 1 szt. pojazdów o których mowa w § 2 ust. 1 lit a) – i)</w:t>
      </w:r>
      <w:r>
        <w:rPr>
          <w:rFonts w:ascii="Arial" w:hAnsi="Arial" w:cs="Arial"/>
          <w:sz w:val="24"/>
          <w:szCs w:val="24"/>
        </w:rPr>
        <w:t xml:space="preserve">. </w:t>
      </w:r>
    </w:p>
    <w:p w14:paraId="221CF4F8" w14:textId="77777777" w:rsidR="00DA6F16" w:rsidRPr="007D5E2F" w:rsidRDefault="00DA6F16" w:rsidP="00332A0C">
      <w:pPr>
        <w:numPr>
          <w:ilvl w:val="0"/>
          <w:numId w:val="41"/>
        </w:numPr>
        <w:tabs>
          <w:tab w:val="clear" w:pos="720"/>
        </w:tabs>
        <w:suppressAutoHyphens/>
        <w:spacing w:after="0" w:line="240" w:lineRule="auto"/>
        <w:ind w:left="426" w:right="51" w:hanging="426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Województwo ma prawo do wypowiedzenia umowy z zachowaniem trzymiesięcznego okresu wypowiedzenia. </w:t>
      </w:r>
    </w:p>
    <w:p w14:paraId="4BEE84CA" w14:textId="77777777" w:rsidR="00DA6F16" w:rsidRPr="007D5E2F" w:rsidRDefault="00DA6F16" w:rsidP="00332A0C">
      <w:pPr>
        <w:numPr>
          <w:ilvl w:val="0"/>
          <w:numId w:val="41"/>
        </w:numPr>
        <w:tabs>
          <w:tab w:val="clear" w:pos="720"/>
        </w:tabs>
        <w:suppressAutoHyphens/>
        <w:spacing w:after="0" w:line="240" w:lineRule="auto"/>
        <w:ind w:left="426" w:right="51" w:hanging="426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 xml:space="preserve">Województwo zastrzega sobie prawo rozwiązania umowy bez zachowania terminu, w przypadku wykorzystania Części niezgodnie z </w:t>
      </w:r>
      <w:hyperlink r:id="rId10" w:history="1">
        <w:r w:rsidRPr="007D5E2F">
          <w:rPr>
            <w:rFonts w:ascii="Arial" w:hAnsi="Arial" w:cs="Arial"/>
            <w:sz w:val="24"/>
            <w:szCs w:val="24"/>
          </w:rPr>
          <w:t>przeznaczeniem</w:t>
        </w:r>
      </w:hyperlink>
      <w:r w:rsidRPr="007D5E2F">
        <w:rPr>
          <w:rFonts w:ascii="Arial" w:hAnsi="Arial" w:cs="Arial"/>
          <w:sz w:val="24"/>
          <w:szCs w:val="24"/>
        </w:rPr>
        <w:t xml:space="preserve"> i niniejszą umową</w:t>
      </w:r>
      <w:r>
        <w:rPr>
          <w:rFonts w:ascii="Arial" w:hAnsi="Arial" w:cs="Arial"/>
          <w:sz w:val="24"/>
          <w:szCs w:val="24"/>
        </w:rPr>
        <w:t>.</w:t>
      </w:r>
      <w:r w:rsidRPr="007D5E2F">
        <w:rPr>
          <w:rFonts w:ascii="Arial" w:hAnsi="Arial" w:cs="Arial"/>
          <w:sz w:val="24"/>
          <w:szCs w:val="24"/>
        </w:rPr>
        <w:t xml:space="preserve"> </w:t>
      </w:r>
    </w:p>
    <w:p w14:paraId="7E473D65" w14:textId="77777777" w:rsidR="00340C2C" w:rsidRDefault="00340C2C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18692A27" w14:textId="5C99405E" w:rsidR="00DA6F16" w:rsidRPr="00012966" w:rsidRDefault="00DA6F16" w:rsidP="00720638">
      <w:pPr>
        <w:shd w:val="clear" w:color="auto" w:fill="FFFFFF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12966">
        <w:rPr>
          <w:rFonts w:ascii="Arial" w:hAnsi="Arial" w:cs="Arial"/>
          <w:b/>
          <w:bCs/>
          <w:sz w:val="24"/>
          <w:szCs w:val="24"/>
        </w:rPr>
        <w:t>§ 9</w:t>
      </w:r>
    </w:p>
    <w:p w14:paraId="1582DBCF" w14:textId="77777777" w:rsidR="00DA6F16" w:rsidRPr="007D5E2F" w:rsidRDefault="00DA6F16" w:rsidP="00332A0C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Wszelkie zmiany niniejszej umowy wymagają formy pisemnej pod rygorem nieważności – w postaci aneksu podpisanego przez Strony</w:t>
      </w:r>
      <w:r>
        <w:rPr>
          <w:rFonts w:ascii="Arial" w:hAnsi="Arial" w:cs="Arial"/>
          <w:sz w:val="24"/>
          <w:szCs w:val="24"/>
        </w:rPr>
        <w:t>, z zastrzeżeniem § 3 ust. 3 i § 7 ust. 4.</w:t>
      </w:r>
    </w:p>
    <w:p w14:paraId="58374C2B" w14:textId="77777777" w:rsidR="00DA6F16" w:rsidRPr="007D5E2F" w:rsidRDefault="00DA6F16" w:rsidP="00332A0C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7D5E2F">
        <w:rPr>
          <w:rFonts w:ascii="Arial" w:hAnsi="Arial" w:cs="Arial"/>
          <w:sz w:val="24"/>
          <w:szCs w:val="24"/>
        </w:rPr>
        <w:t>Umowa niniejsza sporządzona została w trzech jednobrzmiących egzemplarzach, po jednym dla każdej ze Stron.</w:t>
      </w:r>
    </w:p>
    <w:p w14:paraId="5C7201C2" w14:textId="77777777" w:rsidR="00DA6F16" w:rsidRDefault="00DA6F16" w:rsidP="00332A0C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Integralną część umowy stanowią załączniki:</w:t>
      </w:r>
    </w:p>
    <w:p w14:paraId="1CBA5E26" w14:textId="77777777" w:rsidR="00DA6F16" w:rsidRDefault="00DA6F16" w:rsidP="00332A0C">
      <w:pPr>
        <w:numPr>
          <w:ilvl w:val="0"/>
          <w:numId w:val="45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Załącznik nr 1 – Protokół zdawczo-odbiorczy Części, sporządzony pomiędzy Województwem Małopolskim a NEWAG S.A.</w:t>
      </w:r>
    </w:p>
    <w:p w14:paraId="34BA9625" w14:textId="77777777" w:rsidR="00DA6F16" w:rsidRDefault="00DA6F16" w:rsidP="00332A0C">
      <w:pPr>
        <w:numPr>
          <w:ilvl w:val="0"/>
          <w:numId w:val="45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Załącznik nr 2 – Protokół wydania – wzór.</w:t>
      </w:r>
    </w:p>
    <w:p w14:paraId="751EE813" w14:textId="77777777" w:rsidR="00DA6F16" w:rsidRPr="00D509C5" w:rsidRDefault="00DA6F16" w:rsidP="00332A0C">
      <w:pPr>
        <w:numPr>
          <w:ilvl w:val="0"/>
          <w:numId w:val="45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Załącznik nr 3 – Protokół zwrotu – wzór.</w:t>
      </w:r>
    </w:p>
    <w:p w14:paraId="3DBA0A8D" w14:textId="77777777" w:rsidR="00DA6F16" w:rsidRDefault="00DA6F16" w:rsidP="00720638">
      <w:pPr>
        <w:spacing w:after="0" w:line="240" w:lineRule="auto"/>
        <w:jc w:val="both"/>
        <w:rPr>
          <w:rFonts w:ascii="Arial" w:hAnsi="Arial" w:cs="Arial"/>
          <w:sz w:val="14"/>
          <w:szCs w:val="24"/>
        </w:rPr>
      </w:pPr>
    </w:p>
    <w:p w14:paraId="2533A18F" w14:textId="77777777" w:rsidR="007528B3" w:rsidRDefault="007528B3" w:rsidP="00720638">
      <w:pPr>
        <w:spacing w:after="0" w:line="240" w:lineRule="auto"/>
        <w:jc w:val="both"/>
        <w:rPr>
          <w:rFonts w:ascii="Arial" w:hAnsi="Arial" w:cs="Arial"/>
          <w:sz w:val="14"/>
          <w:szCs w:val="24"/>
        </w:rPr>
      </w:pPr>
    </w:p>
    <w:p w14:paraId="48C9B8B9" w14:textId="77777777" w:rsidR="007528B3" w:rsidRDefault="007528B3" w:rsidP="00720638">
      <w:pPr>
        <w:spacing w:after="0" w:line="240" w:lineRule="auto"/>
        <w:jc w:val="both"/>
        <w:rPr>
          <w:rFonts w:ascii="Arial" w:hAnsi="Arial" w:cs="Arial"/>
          <w:sz w:val="14"/>
          <w:szCs w:val="24"/>
        </w:rPr>
      </w:pPr>
    </w:p>
    <w:p w14:paraId="7DC07FDF" w14:textId="77777777" w:rsidR="007528B3" w:rsidRPr="00DD4A25" w:rsidRDefault="007528B3" w:rsidP="00720638">
      <w:pPr>
        <w:spacing w:after="0" w:line="240" w:lineRule="auto"/>
        <w:jc w:val="both"/>
        <w:rPr>
          <w:rFonts w:ascii="Arial" w:hAnsi="Arial" w:cs="Arial"/>
          <w:sz w:val="14"/>
          <w:szCs w:val="24"/>
        </w:rPr>
      </w:pPr>
    </w:p>
    <w:p w14:paraId="5CF69914" w14:textId="77777777" w:rsidR="00DA6F16" w:rsidRDefault="00DA6F16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Siatkatabelijasna"/>
        <w:tblpPr w:leftFromText="141" w:rightFromText="141" w:vertAnchor="text" w:horzAnchor="margin" w:tblpY="-3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  <w:tblCaption w:val="Tabela na podpisy"/>
      </w:tblPr>
      <w:tblGrid>
        <w:gridCol w:w="4528"/>
        <w:gridCol w:w="4542"/>
      </w:tblGrid>
      <w:tr w:rsidR="007528B3" w:rsidRPr="007D5E2F" w14:paraId="6E9532E6" w14:textId="77777777" w:rsidTr="00793126">
        <w:trPr>
          <w:trHeight w:val="620"/>
          <w:tblHeader/>
        </w:trPr>
        <w:tc>
          <w:tcPr>
            <w:tcW w:w="4606" w:type="dxa"/>
            <w:shd w:val="clear" w:color="auto" w:fill="auto"/>
          </w:tcPr>
          <w:p w14:paraId="7B5B72E6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D5E2F">
              <w:rPr>
                <w:rFonts w:ascii="Arial" w:hAnsi="Arial" w:cs="Arial"/>
                <w:b/>
                <w:sz w:val="24"/>
                <w:szCs w:val="24"/>
              </w:rPr>
              <w:t>Województwo</w:t>
            </w:r>
          </w:p>
          <w:p w14:paraId="7E53CB33" w14:textId="77777777" w:rsidR="007528B3" w:rsidRPr="00DD4A25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</w:p>
          <w:p w14:paraId="6FA76839" w14:textId="77777777" w:rsidR="007528B3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45646ED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7CEB9B14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D5E2F">
              <w:rPr>
                <w:rFonts w:ascii="Arial" w:hAnsi="Arial" w:cs="Arial"/>
                <w:b/>
                <w:sz w:val="24"/>
                <w:szCs w:val="24"/>
              </w:rPr>
              <w:t>KMŁ</w:t>
            </w:r>
          </w:p>
          <w:p w14:paraId="75A95C2D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D422BBF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528B3" w:rsidRPr="007D5E2F" w14:paraId="29CE543D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6CCE8CC6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1.  .......................................................</w:t>
            </w:r>
          </w:p>
          <w:p w14:paraId="4AFB856F" w14:textId="77777777" w:rsidR="007528B3" w:rsidRPr="00DD4A25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Cs w:val="24"/>
              </w:rPr>
            </w:pPr>
          </w:p>
          <w:p w14:paraId="2E3AD6C1" w14:textId="77777777" w:rsidR="007528B3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24D8561" w14:textId="77777777" w:rsidR="007528B3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30296DC" w14:textId="77777777" w:rsidR="007528B3" w:rsidRDefault="007528B3" w:rsidP="00332A0C">
            <w:pPr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.......................................................</w:t>
            </w:r>
          </w:p>
          <w:p w14:paraId="6562275F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018D6339" w14:textId="77777777" w:rsidR="007528B3" w:rsidRDefault="007528B3" w:rsidP="00332A0C">
            <w:pPr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.......................................................</w:t>
            </w:r>
          </w:p>
          <w:p w14:paraId="282430EA" w14:textId="77777777" w:rsidR="007528B3" w:rsidRDefault="007528B3" w:rsidP="00720638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F75451F" w14:textId="77777777" w:rsidR="007528B3" w:rsidRDefault="007528B3" w:rsidP="00720638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0E97983" w14:textId="77777777" w:rsidR="007528B3" w:rsidRDefault="007528B3" w:rsidP="00720638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7E75E1C" w14:textId="77777777" w:rsidR="007528B3" w:rsidRPr="007D5E2F" w:rsidRDefault="007528B3" w:rsidP="00332A0C">
            <w:pPr>
              <w:numPr>
                <w:ilvl w:val="0"/>
                <w:numId w:val="32"/>
              </w:num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........................................................</w:t>
            </w:r>
          </w:p>
          <w:p w14:paraId="42122D41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E5EE6F0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B3" w:rsidRPr="007D5E2F" w14:paraId="2D4A719D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6B8273D6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06A2C41E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B3" w:rsidRPr="007D5E2F" w14:paraId="4F966FD8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1BF56F27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31B5D9D9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Operator</w:t>
            </w:r>
          </w:p>
          <w:p w14:paraId="287339E4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780B46C" w14:textId="77777777" w:rsidR="007528B3" w:rsidRPr="007D5E2F" w:rsidRDefault="007528B3" w:rsidP="007528B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7528B3" w:rsidRPr="007D5E2F" w14:paraId="4301E4D1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594D9ECA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11D185C0" w14:textId="77777777" w:rsidR="007528B3" w:rsidRPr="007D5E2F" w:rsidRDefault="007528B3" w:rsidP="00332A0C">
            <w:pPr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.......................................................</w:t>
            </w:r>
          </w:p>
          <w:p w14:paraId="2E04CC7A" w14:textId="77777777" w:rsidR="007528B3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92520DE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706A8F21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B3" w:rsidRPr="007D5E2F" w14:paraId="25FD7F93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3AB3FB45" w14:textId="77777777" w:rsidR="007528B3" w:rsidRPr="007D5E2F" w:rsidRDefault="007528B3" w:rsidP="007528B3">
            <w:p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25BB5BA3" w14:textId="77777777" w:rsidR="007528B3" w:rsidRPr="007D5E2F" w:rsidRDefault="007528B3" w:rsidP="00332A0C">
            <w:pPr>
              <w:numPr>
                <w:ilvl w:val="0"/>
                <w:numId w:val="33"/>
              </w:num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D5E2F">
              <w:rPr>
                <w:rFonts w:ascii="Arial" w:hAnsi="Arial" w:cs="Arial"/>
                <w:sz w:val="24"/>
                <w:szCs w:val="24"/>
              </w:rPr>
              <w:t>.......................................................</w:t>
            </w:r>
          </w:p>
          <w:p w14:paraId="1FB74054" w14:textId="77777777" w:rsidR="007528B3" w:rsidRPr="007D5E2F" w:rsidRDefault="007528B3" w:rsidP="007528B3">
            <w:pPr>
              <w:spacing w:after="0" w:line="240" w:lineRule="auto"/>
              <w:ind w:left="-4643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42B8E43" w14:textId="77777777" w:rsidR="007528B3" w:rsidRPr="007D5E2F" w:rsidRDefault="007528B3" w:rsidP="007528B3">
            <w:pPr>
              <w:spacing w:after="0" w:line="240" w:lineRule="auto"/>
              <w:ind w:left="-4643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B3" w:rsidRPr="007D5E2F" w14:paraId="64F51D19" w14:textId="77777777" w:rsidTr="00793126">
        <w:trPr>
          <w:trHeight w:val="620"/>
        </w:trPr>
        <w:tc>
          <w:tcPr>
            <w:tcW w:w="4606" w:type="dxa"/>
            <w:shd w:val="clear" w:color="auto" w:fill="auto"/>
          </w:tcPr>
          <w:p w14:paraId="0913FF13" w14:textId="77777777" w:rsidR="007528B3" w:rsidRPr="007D5E2F" w:rsidRDefault="007528B3" w:rsidP="007528B3">
            <w:p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6" w:type="dxa"/>
            <w:shd w:val="clear" w:color="auto" w:fill="auto"/>
          </w:tcPr>
          <w:p w14:paraId="5F2D391E" w14:textId="77777777" w:rsidR="007528B3" w:rsidRPr="007D5E2F" w:rsidRDefault="007528B3" w:rsidP="007528B3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A6A22D2" w14:textId="77777777" w:rsidR="007528B3" w:rsidRPr="007D5E2F" w:rsidRDefault="007528B3" w:rsidP="007206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44C6AADB" w14:textId="77777777" w:rsidR="00DA6F16" w:rsidRDefault="00DA6F16" w:rsidP="00720638">
      <w:pPr>
        <w:spacing w:after="0" w:line="240" w:lineRule="auto"/>
        <w:jc w:val="right"/>
        <w:rPr>
          <w:rFonts w:ascii="Arial" w:hAnsi="Arial" w:cs="Arial"/>
          <w:sz w:val="24"/>
          <w:szCs w:val="24"/>
        </w:rPr>
        <w:sectPr w:rsidR="00DA6F16" w:rsidSect="00A13F40">
          <w:pgSz w:w="11906" w:h="16838" w:code="9"/>
          <w:pgMar w:top="1418" w:right="1418" w:bottom="993" w:left="1418" w:header="709" w:footer="709" w:gutter="0"/>
          <w:cols w:space="708"/>
        </w:sectPr>
      </w:pPr>
    </w:p>
    <w:p w14:paraId="149561DD" w14:textId="77777777" w:rsidR="00DA6F16" w:rsidRPr="007D5E2F" w:rsidRDefault="00DA6F16" w:rsidP="00720638">
      <w:pPr>
        <w:spacing w:after="0" w:line="240" w:lineRule="auto"/>
        <w:jc w:val="right"/>
        <w:rPr>
          <w:rFonts w:ascii="Arial" w:hAnsi="Arial" w:cs="Arial"/>
          <w:b/>
          <w:sz w:val="28"/>
          <w:szCs w:val="24"/>
        </w:rPr>
      </w:pPr>
      <w:r w:rsidRPr="007D5E2F">
        <w:rPr>
          <w:rFonts w:ascii="Arial" w:hAnsi="Arial" w:cs="Arial"/>
          <w:b/>
          <w:sz w:val="28"/>
          <w:szCs w:val="24"/>
        </w:rPr>
        <w:t xml:space="preserve">Załącznik nr </w:t>
      </w:r>
      <w:r>
        <w:rPr>
          <w:rFonts w:ascii="Arial" w:hAnsi="Arial" w:cs="Arial"/>
          <w:b/>
          <w:sz w:val="28"/>
          <w:szCs w:val="24"/>
        </w:rPr>
        <w:t>1</w:t>
      </w:r>
      <w:r w:rsidRPr="007D5E2F">
        <w:rPr>
          <w:rFonts w:ascii="Arial" w:hAnsi="Arial" w:cs="Arial"/>
          <w:b/>
          <w:sz w:val="28"/>
          <w:szCs w:val="24"/>
        </w:rPr>
        <w:t xml:space="preserve"> </w:t>
      </w:r>
    </w:p>
    <w:p w14:paraId="41D807A5" w14:textId="77777777" w:rsidR="00DA6F16" w:rsidRPr="00CA29A0" w:rsidRDefault="00DA6F16" w:rsidP="00720638">
      <w:pPr>
        <w:spacing w:after="0" w:line="240" w:lineRule="auto"/>
        <w:jc w:val="right"/>
        <w:rPr>
          <w:rFonts w:ascii="Arial" w:hAnsi="Arial" w:cs="Arial"/>
          <w:b/>
          <w:szCs w:val="24"/>
        </w:rPr>
      </w:pPr>
      <w:r w:rsidRPr="00CA29A0">
        <w:rPr>
          <w:rFonts w:ascii="Arial" w:hAnsi="Arial" w:cs="Arial"/>
          <w:b/>
          <w:szCs w:val="24"/>
        </w:rPr>
        <w:t>do Umowy przechowania zespołów, podzespołów i części</w:t>
      </w:r>
    </w:p>
    <w:p w14:paraId="17AA0CCD" w14:textId="77777777" w:rsidR="00DA6F16" w:rsidRPr="00CA29A0" w:rsidRDefault="00DA6F16" w:rsidP="00720638">
      <w:pPr>
        <w:spacing w:after="0" w:line="240" w:lineRule="auto"/>
        <w:jc w:val="right"/>
        <w:rPr>
          <w:rFonts w:ascii="Arial" w:hAnsi="Arial" w:cs="Arial"/>
          <w:b/>
          <w:szCs w:val="24"/>
        </w:rPr>
      </w:pPr>
      <w:r w:rsidRPr="00CA29A0">
        <w:rPr>
          <w:rFonts w:ascii="Arial" w:hAnsi="Arial" w:cs="Arial"/>
          <w:b/>
          <w:szCs w:val="24"/>
        </w:rPr>
        <w:t>dostarczonych w ramach realizacji umowy dostawy „Zakup taboru kolejowego do obsługi połączeń aglomeracyjnych” nr IXA/379/IS/20 z dnia 26.06.2020r.</w:t>
      </w:r>
    </w:p>
    <w:p w14:paraId="71B9CF5D" w14:textId="77777777" w:rsidR="00DA6F16" w:rsidRDefault="00DA6F16" w:rsidP="00DA6F16">
      <w:pPr>
        <w:pStyle w:val="NormalnyWeb"/>
        <w:spacing w:before="0" w:beforeAutospacing="0" w:after="0" w:afterAutospacing="0"/>
        <w:jc w:val="center"/>
        <w:rPr>
          <w:rFonts w:ascii="Arial" w:hAnsi="Arial" w:cs="Arial"/>
          <w:spacing w:val="-6"/>
          <w:sz w:val="18"/>
          <w:szCs w:val="16"/>
        </w:rPr>
      </w:pPr>
    </w:p>
    <w:p w14:paraId="00551A26" w14:textId="77777777" w:rsidR="00DA6F16" w:rsidRDefault="00DA6F16" w:rsidP="00DA6F16">
      <w:pPr>
        <w:pStyle w:val="NormalnyWeb"/>
        <w:spacing w:before="0" w:beforeAutospacing="0" w:after="0" w:afterAutospacing="0"/>
        <w:jc w:val="center"/>
        <w:rPr>
          <w:rFonts w:ascii="Arial" w:hAnsi="Arial" w:cs="Arial"/>
          <w:spacing w:val="-6"/>
          <w:sz w:val="18"/>
          <w:szCs w:val="16"/>
        </w:rPr>
      </w:pPr>
    </w:p>
    <w:p w14:paraId="5BD8E4EA" w14:textId="77777777" w:rsidR="00DA6F16" w:rsidRDefault="00597780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</w:pPr>
      <w:r w:rsidRPr="0097051C">
        <w:rPr>
          <w:rFonts w:ascii="Arial" w:hAnsi="Arial" w:cs="Arial"/>
          <w:noProof/>
          <w:spacing w:val="-6"/>
          <w:sz w:val="18"/>
          <w:szCs w:val="16"/>
          <w:lang w:eastAsia="pl-PL"/>
        </w:rPr>
        <w:drawing>
          <wp:inline distT="0" distB="0" distL="0" distR="0" wp14:anchorId="3C32CA9F" wp14:editId="23D73053">
            <wp:extent cx="6581775" cy="3952875"/>
            <wp:effectExtent l="0" t="0" r="9525" b="9525"/>
            <wp:docPr id="1" name="Obraz 1" title="Obraz zawierający opis protokołu odbi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AD2DF4B" w14:textId="77777777" w:rsidR="00DA6F16" w:rsidRDefault="00597780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</w:pPr>
      <w:r w:rsidRPr="0097051C">
        <w:rPr>
          <w:rFonts w:ascii="Arial" w:hAnsi="Arial" w:cs="Arial"/>
          <w:noProof/>
          <w:spacing w:val="-6"/>
          <w:sz w:val="18"/>
          <w:szCs w:val="16"/>
          <w:lang w:eastAsia="pl-PL"/>
        </w:rPr>
        <w:drawing>
          <wp:inline distT="0" distB="0" distL="0" distR="0" wp14:anchorId="6163E169" wp14:editId="05508CFA">
            <wp:extent cx="6505575" cy="5124450"/>
            <wp:effectExtent l="0" t="0" r="9525" b="0"/>
            <wp:docPr id="2" name="Obraz 2" title="Obrz zawierający opis protokołu odbioru druga częś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D12E4" w14:textId="77777777" w:rsidR="00DA6F16" w:rsidRDefault="00DA6F16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</w:pPr>
    </w:p>
    <w:p w14:paraId="345A9C15" w14:textId="77777777" w:rsidR="00DA6F16" w:rsidRDefault="00DA6F16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</w:pPr>
    </w:p>
    <w:p w14:paraId="132290CC" w14:textId="77777777" w:rsidR="00DA6F16" w:rsidRDefault="00597780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</w:pPr>
      <w:r w:rsidRPr="00725799">
        <w:rPr>
          <w:rFonts w:ascii="Arial" w:hAnsi="Arial" w:cs="Arial"/>
          <w:noProof/>
          <w:spacing w:val="-6"/>
          <w:sz w:val="18"/>
          <w:szCs w:val="16"/>
          <w:lang w:eastAsia="pl-PL"/>
        </w:rPr>
        <w:drawing>
          <wp:inline distT="0" distB="0" distL="0" distR="0" wp14:anchorId="47EA8BD2" wp14:editId="0F79610F">
            <wp:extent cx="6600825" cy="3867150"/>
            <wp:effectExtent l="0" t="0" r="9525" b="0"/>
            <wp:docPr id="3" name="Obraz 3" title="Obrz zawierający opis protokołu odbioru trzecia częś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4144D" w14:textId="34AB0C95" w:rsidR="00DA6F16" w:rsidRDefault="00DA6F16" w:rsidP="00DA6F16">
      <w:pPr>
        <w:pStyle w:val="NormalnyWeb"/>
        <w:spacing w:before="0" w:beforeAutospacing="0" w:after="0" w:afterAutospacing="0"/>
        <w:ind w:left="-709"/>
        <w:jc w:val="center"/>
        <w:rPr>
          <w:rFonts w:ascii="Arial" w:hAnsi="Arial" w:cs="Arial"/>
          <w:spacing w:val="-6"/>
          <w:sz w:val="18"/>
          <w:szCs w:val="16"/>
        </w:rPr>
        <w:sectPr w:rsidR="00DA6F16" w:rsidSect="00A13F40">
          <w:pgSz w:w="11906" w:h="16838" w:code="9"/>
          <w:pgMar w:top="709" w:right="1418" w:bottom="142" w:left="1418" w:header="709" w:footer="709" w:gutter="0"/>
          <w:cols w:space="708"/>
        </w:sectPr>
      </w:pPr>
    </w:p>
    <w:p w14:paraId="5FBBC867" w14:textId="77777777" w:rsidR="00DA6F16" w:rsidRPr="007D5E2F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 w:val="28"/>
          <w:szCs w:val="24"/>
        </w:rPr>
      </w:pPr>
      <w:r w:rsidRPr="007D5E2F">
        <w:rPr>
          <w:rFonts w:ascii="Arial" w:hAnsi="Arial" w:cs="Arial"/>
          <w:b/>
          <w:sz w:val="28"/>
          <w:szCs w:val="24"/>
        </w:rPr>
        <w:t xml:space="preserve">Załącznik nr </w:t>
      </w:r>
      <w:r>
        <w:rPr>
          <w:rFonts w:ascii="Arial" w:hAnsi="Arial" w:cs="Arial"/>
          <w:b/>
          <w:sz w:val="28"/>
          <w:szCs w:val="24"/>
        </w:rPr>
        <w:t>2</w:t>
      </w:r>
      <w:r w:rsidRPr="007D5E2F">
        <w:rPr>
          <w:rFonts w:ascii="Arial" w:hAnsi="Arial" w:cs="Arial"/>
          <w:b/>
          <w:sz w:val="28"/>
          <w:szCs w:val="24"/>
        </w:rPr>
        <w:t xml:space="preserve"> </w:t>
      </w:r>
    </w:p>
    <w:p w14:paraId="42040FFA" w14:textId="77777777" w:rsidR="00DA6F16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Cs w:val="24"/>
        </w:rPr>
      </w:pPr>
      <w:r w:rsidRPr="00CA29A0">
        <w:rPr>
          <w:rFonts w:ascii="Arial" w:hAnsi="Arial" w:cs="Arial"/>
          <w:b/>
          <w:szCs w:val="24"/>
        </w:rPr>
        <w:t>do Umowy przechowania zespołów, podzespołów i części</w:t>
      </w:r>
      <w:r>
        <w:rPr>
          <w:rFonts w:ascii="Arial" w:hAnsi="Arial" w:cs="Arial"/>
          <w:b/>
          <w:szCs w:val="24"/>
        </w:rPr>
        <w:t xml:space="preserve"> </w:t>
      </w:r>
      <w:r w:rsidRPr="00CA29A0">
        <w:rPr>
          <w:rFonts w:ascii="Arial" w:hAnsi="Arial" w:cs="Arial"/>
          <w:b/>
          <w:szCs w:val="24"/>
        </w:rPr>
        <w:t xml:space="preserve">dostarczonych w ramach realizacji umowy dostawy </w:t>
      </w:r>
    </w:p>
    <w:p w14:paraId="30E5CDA0" w14:textId="77777777" w:rsidR="00DA6F16" w:rsidRPr="00CA29A0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Cs w:val="24"/>
        </w:rPr>
      </w:pPr>
      <w:r w:rsidRPr="00CA29A0">
        <w:rPr>
          <w:rFonts w:ascii="Arial" w:hAnsi="Arial" w:cs="Arial"/>
          <w:b/>
          <w:szCs w:val="24"/>
        </w:rPr>
        <w:t>„Zakup taboru kolejowego do obsługi połączeń aglomeracyjnych” nr IXA/379/IS/20 z dnia 26.06.2020r.</w:t>
      </w:r>
    </w:p>
    <w:p w14:paraId="7B0E4ADD" w14:textId="77777777" w:rsidR="00DA6F16" w:rsidRDefault="00DA6F16" w:rsidP="00720638">
      <w:pPr>
        <w:pStyle w:val="NormalnyWeb"/>
        <w:spacing w:before="0" w:beforeAutospacing="0" w:after="0" w:afterAutospacing="0" w:line="240" w:lineRule="auto"/>
        <w:ind w:left="-709"/>
        <w:jc w:val="center"/>
        <w:rPr>
          <w:rFonts w:ascii="Arial" w:hAnsi="Arial" w:cs="Arial"/>
          <w:spacing w:val="-6"/>
          <w:sz w:val="16"/>
          <w:szCs w:val="16"/>
        </w:rPr>
      </w:pPr>
    </w:p>
    <w:p w14:paraId="3276C105" w14:textId="77777777" w:rsidR="00DA6F16" w:rsidRPr="00A85BB9" w:rsidRDefault="00DA6F16" w:rsidP="00720638">
      <w:pPr>
        <w:spacing w:after="0" w:line="240" w:lineRule="auto"/>
        <w:jc w:val="center"/>
        <w:rPr>
          <w:rFonts w:cs="Calibri"/>
          <w:sz w:val="36"/>
          <w:szCs w:val="36"/>
        </w:rPr>
      </w:pPr>
      <w:r w:rsidRPr="00A85BB9">
        <w:rPr>
          <w:rFonts w:cs="Calibri"/>
          <w:sz w:val="36"/>
          <w:szCs w:val="36"/>
        </w:rPr>
        <w:t xml:space="preserve">PROTOKÓŁ WYDANIA </w:t>
      </w:r>
    </w:p>
    <w:p w14:paraId="10D7AE91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cs="Calibri"/>
          <w:bCs/>
        </w:rPr>
      </w:pPr>
      <w:r w:rsidRPr="00A85BB9">
        <w:rPr>
          <w:rFonts w:cs="Calibri"/>
          <w:bCs/>
        </w:rPr>
        <w:t>zespołu, podzespołu, części - dostarczonych w ramach realizacji umowy dostawy „Zakup taboru kolejowego do obsługi połączeń aglomeracyjnych”</w:t>
      </w:r>
    </w:p>
    <w:p w14:paraId="3D50AAAC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cs="Calibri"/>
        </w:rPr>
      </w:pPr>
      <w:r w:rsidRPr="00A85BB9">
        <w:rPr>
          <w:rFonts w:cs="Calibri"/>
          <w:bCs/>
        </w:rPr>
        <w:t xml:space="preserve">nr IXA/379/IS/20 z dnia 26.06.2020r., </w:t>
      </w:r>
      <w:r w:rsidRPr="00A85BB9">
        <w:rPr>
          <w:rFonts w:cs="Calibri"/>
        </w:rPr>
        <w:t>stanowiących własność Województwa Małopolskiego</w:t>
      </w:r>
    </w:p>
    <w:p w14:paraId="5AB05296" w14:textId="77777777" w:rsidR="00DA6F16" w:rsidRPr="00A85BB9" w:rsidRDefault="00DA6F16" w:rsidP="00720638">
      <w:pPr>
        <w:spacing w:after="0" w:line="240" w:lineRule="auto"/>
        <w:rPr>
          <w:rFonts w:cs="Calibri"/>
        </w:rPr>
      </w:pPr>
    </w:p>
    <w:p w14:paraId="395D36FC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  <w:r w:rsidRPr="00A85BB9">
        <w:rPr>
          <w:rFonts w:cs="Calibri"/>
          <w:sz w:val="24"/>
          <w:szCs w:val="24"/>
        </w:rPr>
        <w:t xml:space="preserve">Podmiot wnioskujący: </w:t>
      </w:r>
      <w:r w:rsidRPr="00A85BB9">
        <w:rPr>
          <w:rFonts w:cs="Calibri"/>
          <w:sz w:val="16"/>
          <w:szCs w:val="16"/>
        </w:rPr>
        <w:t>…………………………….…………….………………………………………………………………………….………….</w:t>
      </w:r>
      <w:r w:rsidRPr="00A85BB9">
        <w:rPr>
          <w:rFonts w:cs="Calibri"/>
          <w:sz w:val="24"/>
          <w:szCs w:val="24"/>
        </w:rPr>
        <w:tab/>
      </w:r>
      <w:r w:rsidRPr="00A85BB9">
        <w:rPr>
          <w:rFonts w:cs="Calibri"/>
          <w:sz w:val="24"/>
          <w:szCs w:val="24"/>
        </w:rPr>
        <w:tab/>
        <w:t>Cel wydania: naprawa awaryjna / gwarancyjna *</w:t>
      </w:r>
    </w:p>
    <w:p w14:paraId="48132A01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b/>
          <w:sz w:val="24"/>
          <w:szCs w:val="24"/>
        </w:rPr>
      </w:pPr>
      <w:r w:rsidRPr="00A85BB9">
        <w:rPr>
          <w:rFonts w:cs="Calibri"/>
          <w:sz w:val="24"/>
          <w:szCs w:val="24"/>
        </w:rPr>
        <w:t>Pojazd na którym zostanie zamontowana wydana część:</w:t>
      </w:r>
      <w:r w:rsidRPr="00A85BB9">
        <w:rPr>
          <w:rFonts w:cs="Calibri"/>
          <w:b/>
          <w:sz w:val="24"/>
          <w:szCs w:val="24"/>
        </w:rPr>
        <w:t xml:space="preserve"> </w:t>
      </w:r>
      <w:r w:rsidRPr="00A85BB9">
        <w:rPr>
          <w:rFonts w:cs="Calibri"/>
          <w:sz w:val="16"/>
          <w:szCs w:val="16"/>
        </w:rPr>
        <w:t>………………………………..…………………</w:t>
      </w:r>
      <w:r w:rsidRPr="00A85BB9">
        <w:rPr>
          <w:rFonts w:cs="Calibri"/>
          <w:sz w:val="24"/>
          <w:szCs w:val="24"/>
        </w:rPr>
        <w:t xml:space="preserve"> </w:t>
      </w:r>
      <w:r w:rsidRPr="00A85BB9">
        <w:rPr>
          <w:rFonts w:cs="Calibri"/>
          <w:sz w:val="24"/>
          <w:szCs w:val="24"/>
        </w:rPr>
        <w:tab/>
      </w:r>
      <w:r w:rsidRPr="00A85BB9">
        <w:rPr>
          <w:rFonts w:cs="Calibri"/>
          <w:sz w:val="24"/>
          <w:szCs w:val="24"/>
        </w:rPr>
        <w:tab/>
        <w:t xml:space="preserve">Planowana data montażu części: </w:t>
      </w:r>
      <w:r w:rsidRPr="00A85BB9">
        <w:rPr>
          <w:rFonts w:cs="Calibri"/>
          <w:sz w:val="16"/>
          <w:szCs w:val="16"/>
        </w:rPr>
        <w:t>………………………….……………………….</w:t>
      </w:r>
    </w:p>
    <w:tbl>
      <w:tblPr>
        <w:tblStyle w:val="Tabelasiatki1jasna"/>
        <w:tblpPr w:leftFromText="141" w:rightFromText="141" w:vertAnchor="text" w:horzAnchor="margin" w:tblpXSpec="center" w:tblpY="-62"/>
        <w:tblW w:w="15025" w:type="dxa"/>
        <w:tblLayout w:type="fixed"/>
        <w:tblLook w:val="0000" w:firstRow="0" w:lastRow="0" w:firstColumn="0" w:lastColumn="0" w:noHBand="0" w:noVBand="0"/>
        <w:tblCaption w:val="PROTOKÓŁ WYDANIA "/>
      </w:tblPr>
      <w:tblGrid>
        <w:gridCol w:w="562"/>
        <w:gridCol w:w="3686"/>
        <w:gridCol w:w="718"/>
        <w:gridCol w:w="699"/>
        <w:gridCol w:w="2268"/>
        <w:gridCol w:w="3407"/>
        <w:gridCol w:w="3685"/>
      </w:tblGrid>
      <w:tr w:rsidR="00DA6F16" w:rsidRPr="00A85BB9" w14:paraId="47E92250" w14:textId="77777777" w:rsidTr="00793126">
        <w:trPr>
          <w:trHeight w:val="561"/>
          <w:tblHeader/>
        </w:trPr>
        <w:tc>
          <w:tcPr>
            <w:tcW w:w="562" w:type="dxa"/>
            <w:vAlign w:val="center"/>
          </w:tcPr>
          <w:p w14:paraId="6DD34DF8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Lp.</w:t>
            </w:r>
          </w:p>
        </w:tc>
        <w:tc>
          <w:tcPr>
            <w:tcW w:w="3686" w:type="dxa"/>
            <w:vAlign w:val="center"/>
          </w:tcPr>
          <w:p w14:paraId="5E630D7E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Nazwa części</w:t>
            </w:r>
          </w:p>
        </w:tc>
        <w:tc>
          <w:tcPr>
            <w:tcW w:w="718" w:type="dxa"/>
            <w:vAlign w:val="center"/>
          </w:tcPr>
          <w:p w14:paraId="190971EB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Ilość</w:t>
            </w:r>
          </w:p>
        </w:tc>
        <w:tc>
          <w:tcPr>
            <w:tcW w:w="699" w:type="dxa"/>
            <w:vAlign w:val="center"/>
          </w:tcPr>
          <w:p w14:paraId="1A64015E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j.m.</w:t>
            </w:r>
          </w:p>
        </w:tc>
        <w:tc>
          <w:tcPr>
            <w:tcW w:w="2268" w:type="dxa"/>
            <w:vAlign w:val="center"/>
          </w:tcPr>
          <w:p w14:paraId="09952115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Nr seryjny</w:t>
            </w:r>
          </w:p>
          <w:p w14:paraId="3922E35E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(opcjonalnie)</w:t>
            </w:r>
          </w:p>
        </w:tc>
        <w:tc>
          <w:tcPr>
            <w:tcW w:w="3407" w:type="dxa"/>
            <w:vAlign w:val="center"/>
          </w:tcPr>
          <w:p w14:paraId="0A796498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Status części/ zespołu / podzespołu</w:t>
            </w:r>
          </w:p>
          <w:p w14:paraId="6E14CDB8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NOWY / PO REGENERACJI *</w:t>
            </w:r>
          </w:p>
        </w:tc>
        <w:tc>
          <w:tcPr>
            <w:tcW w:w="3685" w:type="dxa"/>
            <w:vAlign w:val="center"/>
          </w:tcPr>
          <w:p w14:paraId="2F24F605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</w:p>
          <w:p w14:paraId="37FEE021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UWAGI</w:t>
            </w:r>
          </w:p>
        </w:tc>
      </w:tr>
      <w:tr w:rsidR="00DA6F16" w:rsidRPr="00A85BB9" w14:paraId="3748346E" w14:textId="77777777" w:rsidTr="00793126">
        <w:trPr>
          <w:trHeight w:val="854"/>
        </w:trPr>
        <w:tc>
          <w:tcPr>
            <w:tcW w:w="562" w:type="dxa"/>
            <w:vAlign w:val="center"/>
          </w:tcPr>
          <w:p w14:paraId="55D6261C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  <w:r w:rsidRPr="00A85BB9">
              <w:rPr>
                <w:rFonts w:cs="Calibri"/>
              </w:rPr>
              <w:t>1</w:t>
            </w:r>
          </w:p>
        </w:tc>
        <w:tc>
          <w:tcPr>
            <w:tcW w:w="3686" w:type="dxa"/>
            <w:vAlign w:val="center"/>
          </w:tcPr>
          <w:p w14:paraId="1380F237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718" w:type="dxa"/>
            <w:vAlign w:val="center"/>
          </w:tcPr>
          <w:p w14:paraId="54D8ECFD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699" w:type="dxa"/>
            <w:vAlign w:val="center"/>
          </w:tcPr>
          <w:p w14:paraId="21088AEA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2268" w:type="dxa"/>
            <w:vAlign w:val="center"/>
          </w:tcPr>
          <w:p w14:paraId="5FC60727" w14:textId="110D71C1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407" w:type="dxa"/>
            <w:vAlign w:val="center"/>
          </w:tcPr>
          <w:p w14:paraId="4B0D3C55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685" w:type="dxa"/>
            <w:vAlign w:val="center"/>
          </w:tcPr>
          <w:p w14:paraId="55D06890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</w:tr>
    </w:tbl>
    <w:p w14:paraId="68102AD0" w14:textId="77777777" w:rsidR="00DA6F16" w:rsidRPr="00A85BB9" w:rsidRDefault="00DA6F16" w:rsidP="00720638">
      <w:pPr>
        <w:spacing w:after="0" w:line="240" w:lineRule="auto"/>
        <w:rPr>
          <w:rFonts w:cs="Calibri"/>
          <w:sz w:val="28"/>
          <w:szCs w:val="28"/>
        </w:rPr>
      </w:pPr>
    </w:p>
    <w:tbl>
      <w:tblPr>
        <w:tblStyle w:val="Siatkatabelijasna"/>
        <w:tblW w:w="0" w:type="auto"/>
        <w:tblLook w:val="04A0" w:firstRow="1" w:lastRow="0" w:firstColumn="1" w:lastColumn="0" w:noHBand="0" w:noVBand="1"/>
        <w:tblCaption w:val="Tabela z podpisami"/>
      </w:tblPr>
      <w:tblGrid>
        <w:gridCol w:w="5112"/>
        <w:gridCol w:w="8882"/>
      </w:tblGrid>
      <w:tr w:rsidR="00DA6F16" w:rsidRPr="00A85BB9" w14:paraId="69650178" w14:textId="77777777" w:rsidTr="00793126">
        <w:trPr>
          <w:trHeight w:val="3116"/>
          <w:tblHeader/>
        </w:trPr>
        <w:tc>
          <w:tcPr>
            <w:tcW w:w="5112" w:type="dxa"/>
          </w:tcPr>
          <w:p w14:paraId="4F475902" w14:textId="77777777" w:rsidR="00DA6F16" w:rsidRPr="00A85BB9" w:rsidRDefault="00DA6F16" w:rsidP="00720638">
            <w:pPr>
              <w:spacing w:after="0" w:line="240" w:lineRule="auto"/>
              <w:jc w:val="center"/>
              <w:rPr>
                <w:rFonts w:cs="Calibri"/>
                <w:sz w:val="28"/>
                <w:szCs w:val="28"/>
              </w:rPr>
            </w:pPr>
            <w:r w:rsidRPr="00A85BB9">
              <w:rPr>
                <w:rFonts w:cs="Calibri"/>
                <w:sz w:val="28"/>
                <w:szCs w:val="28"/>
              </w:rPr>
              <w:t xml:space="preserve">ZGODA / BRAK ZGODY </w:t>
            </w:r>
            <w:r w:rsidRPr="00A85BB9">
              <w:rPr>
                <w:rFonts w:cs="Calibri"/>
                <w:b/>
                <w:sz w:val="28"/>
                <w:szCs w:val="28"/>
              </w:rPr>
              <w:t>*</w:t>
            </w:r>
          </w:p>
          <w:p w14:paraId="7F2E8DB2" w14:textId="77777777" w:rsidR="00DA6F16" w:rsidRPr="00A85BB9" w:rsidRDefault="00DA6F16" w:rsidP="00720638">
            <w:pPr>
              <w:spacing w:after="0" w:line="240" w:lineRule="auto"/>
              <w:jc w:val="center"/>
              <w:rPr>
                <w:rFonts w:cs="Calibri"/>
              </w:rPr>
            </w:pPr>
            <w:r w:rsidRPr="00A85BB9">
              <w:rPr>
                <w:rFonts w:cs="Calibri"/>
              </w:rPr>
              <w:t>WOJEWÓDZTWA MAŁOPOLSKIEGO</w:t>
            </w:r>
          </w:p>
          <w:p w14:paraId="37FEDC0D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474CB843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6545BE80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3FAA1E60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7C5C1599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73B58EC8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173386C5" w14:textId="77777777" w:rsidR="00DA6F16" w:rsidRPr="00A85BB9" w:rsidRDefault="00DA6F16" w:rsidP="00720638">
            <w:pPr>
              <w:pStyle w:val="Akapitzlist"/>
              <w:spacing w:after="0" w:line="240" w:lineRule="auto"/>
              <w:contextualSpacing w:val="0"/>
              <w:jc w:val="center"/>
              <w:rPr>
                <w:rFonts w:cs="Calibri"/>
              </w:rPr>
            </w:pPr>
          </w:p>
          <w:p w14:paraId="2EC5EDA3" w14:textId="77777777" w:rsidR="00DA6F16" w:rsidRPr="00A85BB9" w:rsidRDefault="00DA6F16" w:rsidP="00720638">
            <w:pPr>
              <w:spacing w:after="0" w:line="240" w:lineRule="auto"/>
              <w:jc w:val="center"/>
              <w:rPr>
                <w:rFonts w:cs="Calibri"/>
              </w:rPr>
            </w:pPr>
            <w:r w:rsidRPr="00A85BB9">
              <w:rPr>
                <w:rFonts w:cs="Calibri"/>
              </w:rPr>
              <w:t>podpis i pieczątka</w:t>
            </w:r>
          </w:p>
        </w:tc>
        <w:tc>
          <w:tcPr>
            <w:tcW w:w="8882" w:type="dxa"/>
            <w:tcBorders>
              <w:top w:val="nil"/>
              <w:bottom w:val="nil"/>
              <w:right w:val="nil"/>
            </w:tcBorders>
          </w:tcPr>
          <w:p w14:paraId="7A3A5749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2B3379E4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70D7E8BB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26084406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jc w:val="center"/>
              <w:rPr>
                <w:rFonts w:cs="Calibri"/>
              </w:rPr>
            </w:pPr>
          </w:p>
          <w:p w14:paraId="262657D9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jc w:val="center"/>
              <w:rPr>
                <w:rFonts w:cs="Calibri"/>
                <w:sz w:val="20"/>
                <w:szCs w:val="20"/>
              </w:rPr>
            </w:pPr>
            <w:r w:rsidRPr="00A85BB9">
              <w:rPr>
                <w:rFonts w:cs="Calibri"/>
                <w:sz w:val="20"/>
                <w:szCs w:val="20"/>
              </w:rPr>
              <w:t xml:space="preserve">Podpis przedstawiciela strony </w:t>
            </w:r>
            <w:r w:rsidRPr="00A85BB9">
              <w:rPr>
                <w:rFonts w:cs="Calibri"/>
                <w:b/>
                <w:sz w:val="20"/>
                <w:szCs w:val="20"/>
              </w:rPr>
              <w:t>wydającej</w:t>
            </w:r>
          </w:p>
          <w:p w14:paraId="2804E61E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5EFCCEE9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239A9B76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7D4AB709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365CC4D0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rPr>
                <w:rFonts w:cs="Calibri"/>
              </w:rPr>
            </w:pPr>
          </w:p>
          <w:p w14:paraId="1FF732CF" w14:textId="77777777" w:rsidR="00DA6F16" w:rsidRPr="00A85BB9" w:rsidRDefault="00DA6F16" w:rsidP="00720638">
            <w:pPr>
              <w:pStyle w:val="Akapitzlist"/>
              <w:spacing w:after="0" w:line="240" w:lineRule="auto"/>
              <w:ind w:left="0"/>
              <w:contextualSpacing w:val="0"/>
              <w:jc w:val="center"/>
              <w:rPr>
                <w:rFonts w:cs="Calibri"/>
                <w:sz w:val="20"/>
                <w:szCs w:val="20"/>
              </w:rPr>
            </w:pPr>
            <w:r w:rsidRPr="00A85BB9">
              <w:rPr>
                <w:rFonts w:cs="Calibri"/>
                <w:sz w:val="20"/>
                <w:szCs w:val="20"/>
              </w:rPr>
              <w:t xml:space="preserve">Podpis przedstawiciela strony </w:t>
            </w:r>
            <w:r w:rsidRPr="00A85BB9">
              <w:rPr>
                <w:rFonts w:cs="Calibri"/>
                <w:b/>
                <w:sz w:val="20"/>
                <w:szCs w:val="20"/>
              </w:rPr>
              <w:t>pobierającej</w:t>
            </w:r>
          </w:p>
        </w:tc>
      </w:tr>
    </w:tbl>
    <w:p w14:paraId="62F6435D" w14:textId="77777777" w:rsidR="00DA6F16" w:rsidRPr="00A85BB9" w:rsidRDefault="00DA6F16" w:rsidP="00720638">
      <w:pPr>
        <w:spacing w:after="0" w:line="240" w:lineRule="auto"/>
        <w:rPr>
          <w:rFonts w:cs="Calibri"/>
        </w:rPr>
      </w:pPr>
    </w:p>
    <w:p w14:paraId="1C8340C5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</w:p>
    <w:p w14:paraId="72589450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</w:p>
    <w:p w14:paraId="4B3EBD98" w14:textId="77777777" w:rsidR="00DA6F16" w:rsidRPr="00A85BB9" w:rsidRDefault="00DA6F16" w:rsidP="00720638">
      <w:pPr>
        <w:spacing w:after="0" w:line="240" w:lineRule="auto"/>
        <w:ind w:left="567"/>
        <w:rPr>
          <w:rFonts w:cs="Calibri"/>
        </w:rPr>
      </w:pPr>
      <w:r w:rsidRPr="00A85BB9">
        <w:rPr>
          <w:rFonts w:cs="Calibri"/>
          <w:sz w:val="24"/>
          <w:szCs w:val="24"/>
        </w:rPr>
        <w:t xml:space="preserve">Data wydania części: </w:t>
      </w:r>
      <w:r w:rsidRPr="00A85BB9">
        <w:rPr>
          <w:rFonts w:cs="Calibri"/>
          <w:sz w:val="16"/>
          <w:szCs w:val="16"/>
        </w:rPr>
        <w:t>………………………………………………………………..…………………</w:t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b/>
          <w:sz w:val="18"/>
          <w:szCs w:val="18"/>
        </w:rPr>
        <w:t>*</w:t>
      </w:r>
      <w:r w:rsidRPr="00A85BB9">
        <w:rPr>
          <w:rFonts w:cs="Calibri"/>
          <w:sz w:val="18"/>
          <w:szCs w:val="18"/>
        </w:rPr>
        <w:t>Niepotrzebne skreślić</w:t>
      </w:r>
      <w:r w:rsidRPr="00A85BB9">
        <w:rPr>
          <w:rFonts w:cs="Calibri"/>
          <w:sz w:val="24"/>
          <w:szCs w:val="24"/>
        </w:rPr>
        <w:t xml:space="preserve">  </w:t>
      </w:r>
      <w:r>
        <w:rPr>
          <w:rFonts w:cs="Calibri"/>
        </w:rPr>
        <w:br w:type="page"/>
      </w:r>
    </w:p>
    <w:p w14:paraId="40FC45DD" w14:textId="77777777" w:rsidR="00DA6F16" w:rsidRPr="007D5E2F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 w:val="28"/>
          <w:szCs w:val="24"/>
        </w:rPr>
      </w:pPr>
      <w:r w:rsidRPr="007D5E2F">
        <w:rPr>
          <w:rFonts w:ascii="Arial" w:hAnsi="Arial" w:cs="Arial"/>
          <w:b/>
          <w:sz w:val="28"/>
          <w:szCs w:val="24"/>
        </w:rPr>
        <w:t xml:space="preserve">Załącznik nr </w:t>
      </w:r>
      <w:r>
        <w:rPr>
          <w:rFonts w:ascii="Arial" w:hAnsi="Arial" w:cs="Arial"/>
          <w:b/>
          <w:sz w:val="28"/>
          <w:szCs w:val="24"/>
        </w:rPr>
        <w:t>3</w:t>
      </w:r>
      <w:r w:rsidRPr="007D5E2F">
        <w:rPr>
          <w:rFonts w:ascii="Arial" w:hAnsi="Arial" w:cs="Arial"/>
          <w:b/>
          <w:sz w:val="28"/>
          <w:szCs w:val="24"/>
        </w:rPr>
        <w:t xml:space="preserve"> </w:t>
      </w:r>
    </w:p>
    <w:p w14:paraId="2910FA5D" w14:textId="77777777" w:rsidR="00DA6F16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Cs w:val="24"/>
        </w:rPr>
      </w:pPr>
      <w:r w:rsidRPr="00F76D59">
        <w:rPr>
          <w:rFonts w:ascii="Arial" w:hAnsi="Arial" w:cs="Arial"/>
          <w:b/>
          <w:szCs w:val="24"/>
        </w:rPr>
        <w:t>do Umowy przechowania zespołów, podzespołów i części</w:t>
      </w:r>
      <w:r>
        <w:rPr>
          <w:rFonts w:ascii="Arial" w:hAnsi="Arial" w:cs="Arial"/>
          <w:b/>
          <w:szCs w:val="24"/>
        </w:rPr>
        <w:t xml:space="preserve"> </w:t>
      </w:r>
      <w:r w:rsidRPr="00F76D59">
        <w:rPr>
          <w:rFonts w:ascii="Arial" w:hAnsi="Arial" w:cs="Arial"/>
          <w:b/>
          <w:szCs w:val="24"/>
        </w:rPr>
        <w:t xml:space="preserve">dostarczonych w ramach realizacji umowy dostawy </w:t>
      </w:r>
    </w:p>
    <w:p w14:paraId="0B619BC7" w14:textId="77777777" w:rsidR="00DA6F16" w:rsidRPr="00F76D59" w:rsidRDefault="00DA6F16" w:rsidP="00720638">
      <w:pPr>
        <w:spacing w:after="0" w:line="240" w:lineRule="auto"/>
        <w:ind w:right="394"/>
        <w:jc w:val="right"/>
        <w:rPr>
          <w:rFonts w:ascii="Arial" w:hAnsi="Arial" w:cs="Arial"/>
          <w:b/>
          <w:szCs w:val="24"/>
        </w:rPr>
      </w:pPr>
      <w:r w:rsidRPr="00F76D59">
        <w:rPr>
          <w:rFonts w:ascii="Arial" w:hAnsi="Arial" w:cs="Arial"/>
          <w:b/>
          <w:szCs w:val="24"/>
        </w:rPr>
        <w:t>„Zakup taboru kolejowego do obsługi połączeń aglomeracyjnych” nr IXA/379/IS/20 z dnia 26.06.2020r.</w:t>
      </w:r>
    </w:p>
    <w:p w14:paraId="3AA1DA8A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ind w:left="-709"/>
        <w:jc w:val="center"/>
        <w:rPr>
          <w:rFonts w:cs="Calibri"/>
          <w:spacing w:val="-6"/>
          <w:sz w:val="16"/>
          <w:szCs w:val="16"/>
        </w:rPr>
      </w:pPr>
    </w:p>
    <w:p w14:paraId="6E49B147" w14:textId="77777777" w:rsidR="00DA6F16" w:rsidRPr="00A85BB9" w:rsidRDefault="00DA6F16" w:rsidP="00720638">
      <w:pPr>
        <w:spacing w:after="0" w:line="240" w:lineRule="auto"/>
        <w:jc w:val="center"/>
        <w:rPr>
          <w:rFonts w:cs="Calibri"/>
          <w:sz w:val="36"/>
          <w:szCs w:val="36"/>
        </w:rPr>
      </w:pPr>
    </w:p>
    <w:p w14:paraId="1C22E622" w14:textId="77777777" w:rsidR="00DA6F16" w:rsidRPr="00A85BB9" w:rsidRDefault="00DA6F16" w:rsidP="00720638">
      <w:pPr>
        <w:spacing w:after="0" w:line="240" w:lineRule="auto"/>
        <w:jc w:val="center"/>
        <w:rPr>
          <w:rFonts w:cs="Calibri"/>
          <w:sz w:val="36"/>
          <w:szCs w:val="36"/>
        </w:rPr>
      </w:pPr>
      <w:r w:rsidRPr="00A85BB9">
        <w:rPr>
          <w:rFonts w:cs="Calibri"/>
          <w:sz w:val="36"/>
          <w:szCs w:val="36"/>
        </w:rPr>
        <w:t xml:space="preserve">PROTOKÓŁ ZWROTU </w:t>
      </w:r>
    </w:p>
    <w:p w14:paraId="01E36B37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cs="Calibri"/>
          <w:bCs/>
        </w:rPr>
      </w:pPr>
      <w:r w:rsidRPr="00A85BB9">
        <w:rPr>
          <w:rFonts w:cs="Calibri"/>
          <w:bCs/>
        </w:rPr>
        <w:t>zespołu, podzespołu, części - dostarczonych w ramach realizacji umowy dostawy „Zakup taboru kolejowego do obsługi połączeń aglomeracyjnych”</w:t>
      </w:r>
    </w:p>
    <w:p w14:paraId="0C94CDB0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jc w:val="center"/>
        <w:rPr>
          <w:rFonts w:cs="Calibri"/>
        </w:rPr>
      </w:pPr>
      <w:r w:rsidRPr="00A85BB9">
        <w:rPr>
          <w:rFonts w:cs="Calibri"/>
          <w:bCs/>
        </w:rPr>
        <w:t xml:space="preserve">nr IXA/379/IS/20 z dnia 26.06.2020r., </w:t>
      </w:r>
      <w:r w:rsidRPr="00A85BB9">
        <w:rPr>
          <w:rFonts w:cs="Calibri"/>
        </w:rPr>
        <w:t>stanowiących własność Województwa Małopolskiego</w:t>
      </w:r>
    </w:p>
    <w:p w14:paraId="43A38EF7" w14:textId="77777777" w:rsidR="00DA6F16" w:rsidRPr="00A85BB9" w:rsidRDefault="00DA6F16" w:rsidP="00720638">
      <w:pPr>
        <w:spacing w:after="0" w:line="240" w:lineRule="auto"/>
        <w:rPr>
          <w:rFonts w:cs="Calibri"/>
        </w:rPr>
      </w:pPr>
    </w:p>
    <w:p w14:paraId="74B062C6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  <w:r w:rsidRPr="00A85BB9">
        <w:rPr>
          <w:rFonts w:cs="Calibri"/>
          <w:sz w:val="24"/>
          <w:szCs w:val="24"/>
        </w:rPr>
        <w:t xml:space="preserve">Podmiot zwracający część: </w:t>
      </w:r>
      <w:r w:rsidRPr="00A85BB9">
        <w:rPr>
          <w:rFonts w:cs="Calibri"/>
          <w:sz w:val="16"/>
          <w:szCs w:val="16"/>
        </w:rPr>
        <w:t>…………………………….…………….………………………………………………</w:t>
      </w:r>
      <w:r w:rsidRPr="00A85BB9">
        <w:rPr>
          <w:rFonts w:cs="Calibri"/>
          <w:sz w:val="24"/>
          <w:szCs w:val="24"/>
        </w:rPr>
        <w:tab/>
        <w:t xml:space="preserve"> </w:t>
      </w:r>
      <w:r w:rsidRPr="00A85BB9">
        <w:rPr>
          <w:rFonts w:cs="Calibri"/>
          <w:sz w:val="24"/>
          <w:szCs w:val="24"/>
        </w:rPr>
        <w:tab/>
        <w:t xml:space="preserve">Data wydania części na naprawę: </w:t>
      </w:r>
      <w:r w:rsidRPr="00A85BB9">
        <w:rPr>
          <w:rFonts w:cs="Calibri"/>
          <w:sz w:val="16"/>
          <w:szCs w:val="16"/>
        </w:rPr>
        <w:t>………………………………………………………….……………………….</w:t>
      </w:r>
    </w:p>
    <w:p w14:paraId="2DCA3AAB" w14:textId="77777777" w:rsidR="00DA6F16" w:rsidRPr="00A85BB9" w:rsidRDefault="00DA6F16" w:rsidP="00720638">
      <w:pPr>
        <w:spacing w:after="0" w:line="240" w:lineRule="auto"/>
        <w:jc w:val="center"/>
        <w:rPr>
          <w:rFonts w:cs="Calibri"/>
          <w:sz w:val="24"/>
          <w:szCs w:val="24"/>
        </w:rPr>
      </w:pPr>
    </w:p>
    <w:tbl>
      <w:tblPr>
        <w:tblStyle w:val="Siatkatabelijasna"/>
        <w:tblpPr w:leftFromText="141" w:rightFromText="141" w:bottomFromText="160" w:vertAnchor="text" w:horzAnchor="margin" w:tblpXSpec="center" w:tblpY="-62"/>
        <w:tblW w:w="15024" w:type="dxa"/>
        <w:tblLayout w:type="fixed"/>
        <w:tblLook w:val="04A0" w:firstRow="1" w:lastRow="0" w:firstColumn="1" w:lastColumn="0" w:noHBand="0" w:noVBand="1"/>
        <w:tblCaption w:val="Tabela PROTOKÓŁ ZWROTU "/>
      </w:tblPr>
      <w:tblGrid>
        <w:gridCol w:w="562"/>
        <w:gridCol w:w="3686"/>
        <w:gridCol w:w="717"/>
        <w:gridCol w:w="700"/>
        <w:gridCol w:w="2267"/>
        <w:gridCol w:w="3407"/>
        <w:gridCol w:w="3685"/>
      </w:tblGrid>
      <w:tr w:rsidR="00DA6F16" w:rsidRPr="00A85BB9" w14:paraId="628E77A4" w14:textId="77777777" w:rsidTr="00793126">
        <w:trPr>
          <w:trHeight w:val="699"/>
          <w:tblHeader/>
        </w:trPr>
        <w:tc>
          <w:tcPr>
            <w:tcW w:w="562" w:type="dxa"/>
            <w:vAlign w:val="center"/>
            <w:hideMark/>
          </w:tcPr>
          <w:p w14:paraId="42398BF6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Lp.</w:t>
            </w:r>
          </w:p>
        </w:tc>
        <w:tc>
          <w:tcPr>
            <w:tcW w:w="3686" w:type="dxa"/>
            <w:vAlign w:val="center"/>
            <w:hideMark/>
          </w:tcPr>
          <w:p w14:paraId="34BB2E0A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Nazwa części</w:t>
            </w:r>
          </w:p>
        </w:tc>
        <w:tc>
          <w:tcPr>
            <w:tcW w:w="717" w:type="dxa"/>
            <w:vAlign w:val="center"/>
            <w:hideMark/>
          </w:tcPr>
          <w:p w14:paraId="0BE20F07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Ilość</w:t>
            </w:r>
          </w:p>
        </w:tc>
        <w:tc>
          <w:tcPr>
            <w:tcW w:w="700" w:type="dxa"/>
            <w:vAlign w:val="center"/>
            <w:hideMark/>
          </w:tcPr>
          <w:p w14:paraId="7A672767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j.m.</w:t>
            </w:r>
          </w:p>
        </w:tc>
        <w:tc>
          <w:tcPr>
            <w:tcW w:w="2267" w:type="dxa"/>
            <w:vAlign w:val="center"/>
            <w:hideMark/>
          </w:tcPr>
          <w:p w14:paraId="625F8C88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Nr seryjny</w:t>
            </w:r>
          </w:p>
          <w:p w14:paraId="069F2FD3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(opcjonalnie)</w:t>
            </w:r>
          </w:p>
        </w:tc>
        <w:tc>
          <w:tcPr>
            <w:tcW w:w="3407" w:type="dxa"/>
            <w:vAlign w:val="center"/>
            <w:hideMark/>
          </w:tcPr>
          <w:p w14:paraId="23FA7324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Status części/ zespołu / podzespołu</w:t>
            </w:r>
          </w:p>
          <w:p w14:paraId="5A1FFC7A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NOWY / PO REGENERACJI *</w:t>
            </w:r>
          </w:p>
        </w:tc>
        <w:tc>
          <w:tcPr>
            <w:tcW w:w="3685" w:type="dxa"/>
            <w:vAlign w:val="center"/>
            <w:hideMark/>
          </w:tcPr>
          <w:p w14:paraId="1825AA57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UWAGI</w:t>
            </w:r>
          </w:p>
          <w:p w14:paraId="78049329" w14:textId="77777777" w:rsidR="00DA6F16" w:rsidRPr="00793126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  <w:b/>
                <w:i/>
              </w:rPr>
            </w:pPr>
            <w:r w:rsidRPr="00793126">
              <w:rPr>
                <w:rFonts w:cs="Calibri"/>
                <w:b/>
                <w:i/>
              </w:rPr>
              <w:t>(np. dostarczone dokumenty)</w:t>
            </w:r>
          </w:p>
        </w:tc>
      </w:tr>
      <w:tr w:rsidR="00DA6F16" w:rsidRPr="00A85BB9" w14:paraId="06A54331" w14:textId="77777777" w:rsidTr="00793126">
        <w:trPr>
          <w:trHeight w:val="854"/>
        </w:trPr>
        <w:tc>
          <w:tcPr>
            <w:tcW w:w="562" w:type="dxa"/>
            <w:vAlign w:val="center"/>
            <w:hideMark/>
          </w:tcPr>
          <w:p w14:paraId="0E90B037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  <w:r w:rsidRPr="00A85BB9">
              <w:rPr>
                <w:rFonts w:cs="Calibri"/>
              </w:rPr>
              <w:t>1</w:t>
            </w:r>
          </w:p>
        </w:tc>
        <w:tc>
          <w:tcPr>
            <w:tcW w:w="3686" w:type="dxa"/>
            <w:vAlign w:val="center"/>
          </w:tcPr>
          <w:p w14:paraId="5FC4D517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717" w:type="dxa"/>
            <w:vAlign w:val="center"/>
          </w:tcPr>
          <w:p w14:paraId="1D2FCC84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700" w:type="dxa"/>
            <w:vAlign w:val="center"/>
          </w:tcPr>
          <w:p w14:paraId="4DC5B2C7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2267" w:type="dxa"/>
            <w:vAlign w:val="center"/>
            <w:hideMark/>
          </w:tcPr>
          <w:p w14:paraId="3468596E" w14:textId="6AB4AA1A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407" w:type="dxa"/>
            <w:vAlign w:val="center"/>
          </w:tcPr>
          <w:p w14:paraId="223BA256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685" w:type="dxa"/>
            <w:vAlign w:val="center"/>
          </w:tcPr>
          <w:p w14:paraId="64CF7AC2" w14:textId="77777777" w:rsidR="00DA6F16" w:rsidRPr="00A85BB9" w:rsidRDefault="00DA6F16" w:rsidP="00793126">
            <w:pPr>
              <w:snapToGrid w:val="0"/>
              <w:spacing w:after="0" w:line="240" w:lineRule="auto"/>
              <w:jc w:val="center"/>
              <w:rPr>
                <w:rFonts w:cs="Calibri"/>
              </w:rPr>
            </w:pPr>
          </w:p>
        </w:tc>
      </w:tr>
    </w:tbl>
    <w:p w14:paraId="0D0F52B2" w14:textId="77777777" w:rsidR="00DA6F16" w:rsidRPr="00A85BB9" w:rsidRDefault="00DA6F16" w:rsidP="00720638">
      <w:pPr>
        <w:spacing w:after="0" w:line="240" w:lineRule="auto"/>
        <w:rPr>
          <w:rFonts w:cs="Calibri"/>
          <w:sz w:val="28"/>
          <w:szCs w:val="28"/>
        </w:rPr>
      </w:pPr>
    </w:p>
    <w:p w14:paraId="1FE42A5E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  <w:r w:rsidRPr="00A85BB9">
        <w:rPr>
          <w:rFonts w:cs="Calibri"/>
          <w:sz w:val="24"/>
          <w:szCs w:val="24"/>
        </w:rPr>
        <w:t xml:space="preserve">Data zwrotu części: </w:t>
      </w:r>
      <w:r w:rsidRPr="00A85BB9">
        <w:rPr>
          <w:rFonts w:cs="Calibri"/>
          <w:sz w:val="16"/>
          <w:szCs w:val="16"/>
        </w:rPr>
        <w:t>……………………………….…………………………………………..</w:t>
      </w:r>
    </w:p>
    <w:p w14:paraId="0F3A185E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</w:p>
    <w:p w14:paraId="42C574D0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4"/>
          <w:szCs w:val="24"/>
        </w:rPr>
      </w:pPr>
      <w:r w:rsidRPr="00A85BB9">
        <w:rPr>
          <w:rFonts w:cs="Calibri"/>
          <w:sz w:val="24"/>
          <w:szCs w:val="24"/>
        </w:rPr>
        <w:t xml:space="preserve">Uwagi: </w:t>
      </w:r>
      <w:r w:rsidRPr="00A85BB9">
        <w:rPr>
          <w:rFonts w:cs="Calibri"/>
          <w:sz w:val="16"/>
          <w:szCs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…</w:t>
      </w:r>
    </w:p>
    <w:p w14:paraId="2C1F1EEA" w14:textId="77777777" w:rsidR="00DA6F16" w:rsidRPr="00A85BB9" w:rsidRDefault="00DA6F16" w:rsidP="00720638">
      <w:pPr>
        <w:spacing w:after="0" w:line="240" w:lineRule="auto"/>
        <w:ind w:left="567"/>
        <w:rPr>
          <w:rFonts w:cs="Calibri"/>
          <w:sz w:val="28"/>
          <w:szCs w:val="28"/>
        </w:rPr>
      </w:pPr>
    </w:p>
    <w:p w14:paraId="40F1B832" w14:textId="77777777" w:rsidR="00DA6F16" w:rsidRPr="00A85BB9" w:rsidRDefault="00DA6F16" w:rsidP="00720638">
      <w:pPr>
        <w:spacing w:after="0" w:line="240" w:lineRule="auto"/>
        <w:ind w:left="567"/>
        <w:rPr>
          <w:rFonts w:cs="Calibri"/>
        </w:rPr>
      </w:pPr>
      <w:r w:rsidRPr="00A85BB9">
        <w:rPr>
          <w:rFonts w:cs="Calibri"/>
        </w:rPr>
        <w:t>……</w:t>
      </w:r>
      <w:r w:rsidR="007528B3">
        <w:rPr>
          <w:rFonts w:cs="Calibri"/>
        </w:rPr>
        <w:t>…………………………………………………………..</w:t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Pr="00A85BB9">
        <w:rPr>
          <w:rFonts w:cs="Calibri"/>
        </w:rPr>
        <w:t>………………………………………………………………..</w:t>
      </w:r>
    </w:p>
    <w:p w14:paraId="1434310E" w14:textId="77777777" w:rsidR="00DA6F16" w:rsidRPr="00A85BB9" w:rsidRDefault="00DA6F16" w:rsidP="00720638">
      <w:pPr>
        <w:spacing w:after="0" w:line="240" w:lineRule="auto"/>
        <w:ind w:left="567"/>
        <w:rPr>
          <w:rFonts w:cs="Calibri"/>
        </w:rPr>
      </w:pPr>
      <w:r w:rsidRPr="00A85BB9">
        <w:rPr>
          <w:rFonts w:cs="Calibri"/>
        </w:rPr>
        <w:t xml:space="preserve">Podpis przedstawiciela strony </w:t>
      </w:r>
      <w:r w:rsidRPr="00A85BB9">
        <w:rPr>
          <w:rFonts w:cs="Calibri"/>
          <w:b/>
        </w:rPr>
        <w:t>Zwracającej</w:t>
      </w:r>
      <w:r w:rsidR="007528B3">
        <w:rPr>
          <w:rFonts w:cs="Calibri"/>
        </w:rPr>
        <w:t xml:space="preserve"> </w:t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="007528B3">
        <w:rPr>
          <w:rFonts w:cs="Calibri"/>
        </w:rPr>
        <w:tab/>
      </w:r>
      <w:r w:rsidRPr="00A85BB9">
        <w:rPr>
          <w:rFonts w:cs="Calibri"/>
        </w:rPr>
        <w:t xml:space="preserve">Podpis przedstawiciela strony </w:t>
      </w:r>
      <w:r w:rsidRPr="00A85BB9">
        <w:rPr>
          <w:rFonts w:cs="Calibri"/>
          <w:b/>
        </w:rPr>
        <w:t>Przyjmującej</w:t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6"/>
          <w:szCs w:val="16"/>
        </w:rPr>
        <w:tab/>
      </w:r>
      <w:r w:rsidRPr="00A85BB9">
        <w:rPr>
          <w:rFonts w:cs="Calibri"/>
          <w:sz w:val="18"/>
          <w:szCs w:val="18"/>
        </w:rPr>
        <w:tab/>
      </w:r>
    </w:p>
    <w:p w14:paraId="314AA63A" w14:textId="77777777" w:rsidR="00DA6F16" w:rsidRPr="00A85BB9" w:rsidRDefault="00DA6F16" w:rsidP="00720638">
      <w:pPr>
        <w:pStyle w:val="NormalnyWeb"/>
        <w:spacing w:before="0" w:beforeAutospacing="0" w:after="0" w:afterAutospacing="0" w:line="240" w:lineRule="auto"/>
        <w:ind w:left="-709"/>
        <w:jc w:val="center"/>
        <w:rPr>
          <w:rFonts w:cs="Calibri"/>
          <w:spacing w:val="-6"/>
          <w:sz w:val="16"/>
          <w:szCs w:val="16"/>
        </w:rPr>
      </w:pPr>
    </w:p>
    <w:p w14:paraId="17D7C522" w14:textId="77777777" w:rsidR="005B09A4" w:rsidRPr="00EB5D1D" w:rsidRDefault="005B09A4" w:rsidP="00720638">
      <w:pPr>
        <w:pStyle w:val="Tekstpodstawowy"/>
        <w:spacing w:after="0" w:line="240" w:lineRule="auto"/>
        <w:rPr>
          <w:sz w:val="24"/>
        </w:rPr>
      </w:pPr>
    </w:p>
    <w:sectPr w:rsidR="005B09A4" w:rsidRPr="00EB5D1D" w:rsidSect="00720638">
      <w:pgSz w:w="16838" w:h="11906" w:orient="landscape" w:code="9"/>
      <w:pgMar w:top="993" w:right="1135" w:bottom="851" w:left="993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833BA8" w14:textId="77777777" w:rsidR="00510B2F" w:rsidRDefault="00510B2F">
      <w:r>
        <w:separator/>
      </w:r>
    </w:p>
  </w:endnote>
  <w:endnote w:type="continuationSeparator" w:id="0">
    <w:p w14:paraId="3F15742C" w14:textId="77777777" w:rsidR="00510B2F" w:rsidRDefault="00510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9616900"/>
      <w:docPartObj>
        <w:docPartGallery w:val="Page Numbers (Top of Page)"/>
        <w:docPartUnique/>
      </w:docPartObj>
    </w:sdtPr>
    <w:sdtEndPr/>
    <w:sdtContent>
      <w:p w14:paraId="029E9189" w14:textId="2C23DBCC" w:rsidR="00510B2F" w:rsidRPr="00597780" w:rsidRDefault="00510B2F" w:rsidP="00597780">
        <w:pPr>
          <w:pStyle w:val="Stopka"/>
          <w:jc w:val="right"/>
        </w:pPr>
        <w:r w:rsidRPr="00597780">
          <w:t xml:space="preserve">Strona </w:t>
        </w:r>
        <w:r w:rsidRPr="00597780">
          <w:rPr>
            <w:bCs/>
            <w:sz w:val="24"/>
            <w:szCs w:val="24"/>
          </w:rPr>
          <w:fldChar w:fldCharType="begin"/>
        </w:r>
        <w:r w:rsidRPr="00597780">
          <w:rPr>
            <w:bCs/>
          </w:rPr>
          <w:instrText>PAGE</w:instrText>
        </w:r>
        <w:r w:rsidRPr="00597780">
          <w:rPr>
            <w:bCs/>
            <w:sz w:val="24"/>
            <w:szCs w:val="24"/>
          </w:rPr>
          <w:fldChar w:fldCharType="separate"/>
        </w:r>
        <w:r w:rsidR="00380216">
          <w:rPr>
            <w:bCs/>
            <w:noProof/>
          </w:rPr>
          <w:t>32</w:t>
        </w:r>
        <w:r w:rsidRPr="00597780">
          <w:rPr>
            <w:bCs/>
            <w:sz w:val="24"/>
            <w:szCs w:val="24"/>
          </w:rPr>
          <w:fldChar w:fldCharType="end"/>
        </w:r>
        <w:r w:rsidRPr="00597780">
          <w:t xml:space="preserve"> z </w:t>
        </w:r>
        <w:r w:rsidRPr="00597780">
          <w:rPr>
            <w:bCs/>
            <w:sz w:val="24"/>
            <w:szCs w:val="24"/>
          </w:rPr>
          <w:fldChar w:fldCharType="begin"/>
        </w:r>
        <w:r w:rsidRPr="00597780">
          <w:rPr>
            <w:bCs/>
          </w:rPr>
          <w:instrText>NUMPAGES</w:instrText>
        </w:r>
        <w:r w:rsidRPr="00597780">
          <w:rPr>
            <w:bCs/>
            <w:sz w:val="24"/>
            <w:szCs w:val="24"/>
          </w:rPr>
          <w:fldChar w:fldCharType="separate"/>
        </w:r>
        <w:r w:rsidR="00380216">
          <w:rPr>
            <w:bCs/>
            <w:noProof/>
          </w:rPr>
          <w:t>32</w:t>
        </w:r>
        <w:r w:rsidRPr="00597780">
          <w:rPr>
            <w:bCs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E60640" w14:textId="77777777" w:rsidR="00510B2F" w:rsidRDefault="00510B2F">
      <w:r>
        <w:separator/>
      </w:r>
    </w:p>
  </w:footnote>
  <w:footnote w:type="continuationSeparator" w:id="0">
    <w:p w14:paraId="73F21371" w14:textId="77777777" w:rsidR="00510B2F" w:rsidRDefault="00510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D"/>
    <w:multiLevelType w:val="multilevel"/>
    <w:tmpl w:val="ABE4D498"/>
    <w:name w:val="WW8Num13"/>
    <w:lvl w:ilvl="0">
      <w:start w:val="1"/>
      <w:numFmt w:val="decimal"/>
      <w:lvlText w:val="%1."/>
      <w:lvlJc w:val="center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4421626"/>
    <w:multiLevelType w:val="multilevel"/>
    <w:tmpl w:val="D540ABB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75A25E8"/>
    <w:multiLevelType w:val="hybridMultilevel"/>
    <w:tmpl w:val="84F65F2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4A2E4F"/>
    <w:multiLevelType w:val="hybridMultilevel"/>
    <w:tmpl w:val="4D6472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9A79C5"/>
    <w:multiLevelType w:val="hybridMultilevel"/>
    <w:tmpl w:val="779C27FA"/>
    <w:lvl w:ilvl="0" w:tplc="04150017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" w15:restartNumberingAfterBreak="0">
    <w:nsid w:val="0FCF204C"/>
    <w:multiLevelType w:val="hybridMultilevel"/>
    <w:tmpl w:val="2E26ED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32643AF"/>
    <w:multiLevelType w:val="multilevel"/>
    <w:tmpl w:val="BDA0223E"/>
    <w:lvl w:ilvl="0">
      <w:start w:val="1"/>
      <w:numFmt w:val="decimal"/>
      <w:lvlText w:val="%1)"/>
      <w:lvlJc w:val="left"/>
      <w:pPr>
        <w:ind w:left="823" w:hanging="283"/>
      </w:pPr>
      <w:rPr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9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7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4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1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8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5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3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020" w:hanging="180"/>
      </w:pPr>
      <w:rPr>
        <w:vertAlign w:val="baseline"/>
      </w:rPr>
    </w:lvl>
  </w:abstractNum>
  <w:abstractNum w:abstractNumId="7" w15:restartNumberingAfterBreak="0">
    <w:nsid w:val="16C07DB3"/>
    <w:multiLevelType w:val="multilevel"/>
    <w:tmpl w:val="E50A60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  <w:vertAlign w:val="baseline"/>
      </w:rPr>
    </w:lvl>
  </w:abstractNum>
  <w:abstractNum w:abstractNumId="8" w15:restartNumberingAfterBreak="0">
    <w:nsid w:val="1EA7140E"/>
    <w:multiLevelType w:val="hybridMultilevel"/>
    <w:tmpl w:val="027EE80E"/>
    <w:lvl w:ilvl="0" w:tplc="98FA4A6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0230539"/>
    <w:multiLevelType w:val="multilevel"/>
    <w:tmpl w:val="1136C4CA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0" w15:restartNumberingAfterBreak="0">
    <w:nsid w:val="222655D6"/>
    <w:multiLevelType w:val="hybridMultilevel"/>
    <w:tmpl w:val="59C2C83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98517F"/>
    <w:multiLevelType w:val="hybridMultilevel"/>
    <w:tmpl w:val="2146D6E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4417AC7"/>
    <w:multiLevelType w:val="multilevel"/>
    <w:tmpl w:val="D7BCD0E8"/>
    <w:lvl w:ilvl="0">
      <w:start w:val="1"/>
      <w:numFmt w:val="bullet"/>
      <w:lvlText w:val="-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840" w:hanging="360"/>
      </w:pPr>
      <w:rPr>
        <w:u w:val="none"/>
      </w:rPr>
    </w:lvl>
  </w:abstractNum>
  <w:abstractNum w:abstractNumId="13" w15:restartNumberingAfterBreak="0">
    <w:nsid w:val="249933F6"/>
    <w:multiLevelType w:val="hybridMultilevel"/>
    <w:tmpl w:val="5D16B28C"/>
    <w:lvl w:ilvl="0" w:tplc="A93856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3F170E"/>
    <w:multiLevelType w:val="multilevel"/>
    <w:tmpl w:val="37BA31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15" w15:restartNumberingAfterBreak="0">
    <w:nsid w:val="261243A8"/>
    <w:multiLevelType w:val="multilevel"/>
    <w:tmpl w:val="B29ECD7E"/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6" w15:restartNumberingAfterBreak="0">
    <w:nsid w:val="27577980"/>
    <w:multiLevelType w:val="hybridMultilevel"/>
    <w:tmpl w:val="4DE6DA3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BCA2820"/>
    <w:multiLevelType w:val="hybridMultilevel"/>
    <w:tmpl w:val="61E2AF5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6E435C"/>
    <w:multiLevelType w:val="multilevel"/>
    <w:tmpl w:val="C44C4B74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)"/>
      <w:lvlJc w:val="left"/>
      <w:pPr>
        <w:ind w:left="319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9" w15:restartNumberingAfterBreak="0">
    <w:nsid w:val="351B126E"/>
    <w:multiLevelType w:val="hybridMultilevel"/>
    <w:tmpl w:val="401A9C18"/>
    <w:lvl w:ilvl="0" w:tplc="D2DAAE6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7154E57"/>
    <w:multiLevelType w:val="multilevel"/>
    <w:tmpl w:val="58D44CD6"/>
    <w:lvl w:ilvl="0">
      <w:start w:val="1"/>
      <w:numFmt w:val="decimal"/>
      <w:lvlText w:val="%1)"/>
      <w:lvlJc w:val="left"/>
      <w:pPr>
        <w:ind w:left="463" w:hanging="283"/>
      </w:pPr>
      <w:rPr>
        <w:b w:val="0"/>
        <w:i w:val="0"/>
        <w:vertAlign w:val="baseline"/>
      </w:rPr>
    </w:lvl>
    <w:lvl w:ilvl="1">
      <w:start w:val="1"/>
      <w:numFmt w:val="lowerLetter"/>
      <w:lvlText w:val="%2)"/>
      <w:lvlJc w:val="left"/>
      <w:pPr>
        <w:ind w:left="16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3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0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7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2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9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660" w:hanging="180"/>
      </w:pPr>
      <w:rPr>
        <w:vertAlign w:val="baseline"/>
      </w:rPr>
    </w:lvl>
  </w:abstractNum>
  <w:abstractNum w:abstractNumId="21" w15:restartNumberingAfterBreak="0">
    <w:nsid w:val="37C24C2C"/>
    <w:multiLevelType w:val="multilevel"/>
    <w:tmpl w:val="0B72597C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22" w15:restartNumberingAfterBreak="0">
    <w:nsid w:val="3966388B"/>
    <w:multiLevelType w:val="hybridMultilevel"/>
    <w:tmpl w:val="B71A0BBA"/>
    <w:lvl w:ilvl="0" w:tplc="9E968F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9F6436C"/>
    <w:multiLevelType w:val="hybridMultilevel"/>
    <w:tmpl w:val="A5FAF1EC"/>
    <w:lvl w:ilvl="0" w:tplc="94E48C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DF35C8F"/>
    <w:multiLevelType w:val="hybridMultilevel"/>
    <w:tmpl w:val="6682FB5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3E8F25E6"/>
    <w:multiLevelType w:val="hybridMultilevel"/>
    <w:tmpl w:val="3A2C0138"/>
    <w:lvl w:ilvl="0" w:tplc="1978818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CF5BEC"/>
    <w:multiLevelType w:val="hybridMultilevel"/>
    <w:tmpl w:val="2E26ED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F770B6E"/>
    <w:multiLevelType w:val="hybridMultilevel"/>
    <w:tmpl w:val="61E2AF5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1977DA9"/>
    <w:multiLevelType w:val="multilevel"/>
    <w:tmpl w:val="1670116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29" w15:restartNumberingAfterBreak="0">
    <w:nsid w:val="44885F9C"/>
    <w:multiLevelType w:val="hybridMultilevel"/>
    <w:tmpl w:val="384648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6642059"/>
    <w:multiLevelType w:val="multilevel"/>
    <w:tmpl w:val="491C4B86"/>
    <w:lvl w:ilvl="0">
      <w:start w:val="1"/>
      <w:numFmt w:val="decimal"/>
      <w:lvlText w:val="%1."/>
      <w:lvlJc w:val="left"/>
      <w:pPr>
        <w:ind w:left="786" w:hanging="360"/>
      </w:pPr>
      <w:rPr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31" w15:restartNumberingAfterBreak="0">
    <w:nsid w:val="467A09E1"/>
    <w:multiLevelType w:val="hybridMultilevel"/>
    <w:tmpl w:val="71B0D32A"/>
    <w:lvl w:ilvl="0" w:tplc="DD78E222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47A424E0"/>
    <w:multiLevelType w:val="hybridMultilevel"/>
    <w:tmpl w:val="2A66DF70"/>
    <w:lvl w:ilvl="0" w:tplc="11FA0344">
      <w:start w:val="7"/>
      <w:numFmt w:val="decimal"/>
      <w:lvlText w:val="%1."/>
      <w:lvlJc w:val="left"/>
      <w:pPr>
        <w:ind w:left="36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1">
      <w:start w:val="1"/>
      <w:numFmt w:val="decimal"/>
      <w:lvlText w:val="%5)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3B457B"/>
    <w:multiLevelType w:val="multilevel"/>
    <w:tmpl w:val="EEDE55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34" w15:restartNumberingAfterBreak="0">
    <w:nsid w:val="487A2DC1"/>
    <w:multiLevelType w:val="hybridMultilevel"/>
    <w:tmpl w:val="AD8A37F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9480E96"/>
    <w:multiLevelType w:val="hybridMultilevel"/>
    <w:tmpl w:val="4BD4641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BFD7E3F"/>
    <w:multiLevelType w:val="hybridMultilevel"/>
    <w:tmpl w:val="BA083FF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D091581"/>
    <w:multiLevelType w:val="multilevel"/>
    <w:tmpl w:val="BFB634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38" w15:restartNumberingAfterBreak="0">
    <w:nsid w:val="51AF6EBD"/>
    <w:multiLevelType w:val="hybridMultilevel"/>
    <w:tmpl w:val="339EB9D2"/>
    <w:lvl w:ilvl="0" w:tplc="1978818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23C0CE5"/>
    <w:multiLevelType w:val="multilevel"/>
    <w:tmpl w:val="AE383680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40" w15:restartNumberingAfterBreak="0">
    <w:nsid w:val="52B00078"/>
    <w:multiLevelType w:val="hybridMultilevel"/>
    <w:tmpl w:val="61E2AF5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4B44AB9"/>
    <w:multiLevelType w:val="multilevel"/>
    <w:tmpl w:val="D4C069D0"/>
    <w:lvl w:ilvl="0">
      <w:start w:val="1"/>
      <w:numFmt w:val="decimal"/>
      <w:lvlText w:val="%1)"/>
      <w:lvlJc w:val="left"/>
      <w:pPr>
        <w:ind w:left="785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505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225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945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65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85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105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825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545" w:hanging="180"/>
      </w:pPr>
      <w:rPr>
        <w:vertAlign w:val="baseline"/>
      </w:rPr>
    </w:lvl>
  </w:abstractNum>
  <w:abstractNum w:abstractNumId="42" w15:restartNumberingAfterBreak="0">
    <w:nsid w:val="555F6B91"/>
    <w:multiLevelType w:val="hybridMultilevel"/>
    <w:tmpl w:val="D4A2D9F4"/>
    <w:lvl w:ilvl="0" w:tplc="86C6C3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3" w15:restartNumberingAfterBreak="0">
    <w:nsid w:val="587B2FDF"/>
    <w:multiLevelType w:val="hybridMultilevel"/>
    <w:tmpl w:val="54B2C78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9793BAC"/>
    <w:multiLevelType w:val="hybridMultilevel"/>
    <w:tmpl w:val="E36C6B6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5B062D08"/>
    <w:multiLevelType w:val="hybridMultilevel"/>
    <w:tmpl w:val="78BE6E5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5E4D7FEB"/>
    <w:multiLevelType w:val="hybridMultilevel"/>
    <w:tmpl w:val="3BA6A944"/>
    <w:lvl w:ilvl="0" w:tplc="1978818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15E214D"/>
    <w:multiLevelType w:val="hybridMultilevel"/>
    <w:tmpl w:val="85EE7058"/>
    <w:lvl w:ilvl="0" w:tplc="4740DA4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8" w15:restartNumberingAfterBreak="0">
    <w:nsid w:val="63A201AA"/>
    <w:multiLevelType w:val="multilevel"/>
    <w:tmpl w:val="4BA440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49" w15:restartNumberingAfterBreak="0">
    <w:nsid w:val="667604B1"/>
    <w:multiLevelType w:val="hybridMultilevel"/>
    <w:tmpl w:val="C5D282C6"/>
    <w:lvl w:ilvl="0" w:tplc="62D4B7CC">
      <w:start w:val="1"/>
      <w:numFmt w:val="decimal"/>
      <w:lvlText w:val="%1."/>
      <w:lvlJc w:val="left"/>
      <w:pPr>
        <w:ind w:left="150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E417376"/>
    <w:multiLevelType w:val="multilevel"/>
    <w:tmpl w:val="A2E6DC5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51" w15:restartNumberingAfterBreak="0">
    <w:nsid w:val="6E4C2A9F"/>
    <w:multiLevelType w:val="multilevel"/>
    <w:tmpl w:val="B520F932"/>
    <w:lvl w:ilvl="0">
      <w:start w:val="1"/>
      <w:numFmt w:val="bullet"/>
      <w:lvlText w:val="−"/>
      <w:lvlJc w:val="left"/>
      <w:pPr>
        <w:ind w:left="12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7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4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8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5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70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2" w15:restartNumberingAfterBreak="0">
    <w:nsid w:val="730971EB"/>
    <w:multiLevelType w:val="multilevel"/>
    <w:tmpl w:val="47E475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  <w:vertAlign w:val="baseline"/>
      </w:rPr>
    </w:lvl>
  </w:abstractNum>
  <w:abstractNum w:abstractNumId="53" w15:restartNumberingAfterBreak="0">
    <w:nsid w:val="76027801"/>
    <w:multiLevelType w:val="hybridMultilevel"/>
    <w:tmpl w:val="209440F8"/>
    <w:lvl w:ilvl="0" w:tplc="656E99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64755DA"/>
    <w:multiLevelType w:val="multilevel"/>
    <w:tmpl w:val="946C6208"/>
    <w:lvl w:ilvl="0">
      <w:start w:val="1"/>
      <w:numFmt w:val="decimal"/>
      <w:lvlText w:val="%1)"/>
      <w:lvlJc w:val="left"/>
      <w:pPr>
        <w:ind w:left="-1238" w:hanging="283"/>
      </w:pPr>
      <w:rPr>
        <w:b w:val="0"/>
        <w:i w:val="0"/>
        <w:vertAlign w:val="baseline"/>
      </w:rPr>
    </w:lvl>
    <w:lvl w:ilvl="1">
      <w:start w:val="1"/>
      <w:numFmt w:val="lowerLetter"/>
      <w:lvlText w:val="%2)"/>
      <w:lvlJc w:val="left"/>
      <w:pPr>
        <w:ind w:left="-81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63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135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207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279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351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423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4959" w:hanging="180"/>
      </w:pPr>
      <w:rPr>
        <w:vertAlign w:val="baseline"/>
      </w:rPr>
    </w:lvl>
  </w:abstractNum>
  <w:abstractNum w:abstractNumId="55" w15:restartNumberingAfterBreak="0">
    <w:nsid w:val="769571B5"/>
    <w:multiLevelType w:val="hybridMultilevel"/>
    <w:tmpl w:val="14DCA858"/>
    <w:lvl w:ilvl="0" w:tplc="1978818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7A07D42"/>
    <w:multiLevelType w:val="hybridMultilevel"/>
    <w:tmpl w:val="CD34E1D0"/>
    <w:lvl w:ilvl="0" w:tplc="7AB60E3E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7" w15:restartNumberingAfterBreak="0">
    <w:nsid w:val="782B5C3D"/>
    <w:multiLevelType w:val="hybridMultilevel"/>
    <w:tmpl w:val="0566649A"/>
    <w:lvl w:ilvl="0" w:tplc="19788184">
      <w:start w:val="1"/>
      <w:numFmt w:val="decimal"/>
      <w:lvlText w:val="%1)"/>
      <w:lvlJc w:val="left"/>
      <w:pPr>
        <w:ind w:left="35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8" w:hanging="360"/>
      </w:pPr>
    </w:lvl>
    <w:lvl w:ilvl="2" w:tplc="0415001B" w:tentative="1">
      <w:start w:val="1"/>
      <w:numFmt w:val="lowerRoman"/>
      <w:lvlText w:val="%3."/>
      <w:lvlJc w:val="right"/>
      <w:pPr>
        <w:ind w:left="1798" w:hanging="180"/>
      </w:pPr>
    </w:lvl>
    <w:lvl w:ilvl="3" w:tplc="0415000F" w:tentative="1">
      <w:start w:val="1"/>
      <w:numFmt w:val="decimal"/>
      <w:lvlText w:val="%4."/>
      <w:lvlJc w:val="left"/>
      <w:pPr>
        <w:ind w:left="2518" w:hanging="360"/>
      </w:pPr>
    </w:lvl>
    <w:lvl w:ilvl="4" w:tplc="04150019" w:tentative="1">
      <w:start w:val="1"/>
      <w:numFmt w:val="lowerLetter"/>
      <w:lvlText w:val="%5."/>
      <w:lvlJc w:val="left"/>
      <w:pPr>
        <w:ind w:left="3238" w:hanging="360"/>
      </w:pPr>
    </w:lvl>
    <w:lvl w:ilvl="5" w:tplc="0415001B" w:tentative="1">
      <w:start w:val="1"/>
      <w:numFmt w:val="lowerRoman"/>
      <w:lvlText w:val="%6."/>
      <w:lvlJc w:val="right"/>
      <w:pPr>
        <w:ind w:left="3958" w:hanging="180"/>
      </w:pPr>
    </w:lvl>
    <w:lvl w:ilvl="6" w:tplc="0415000F" w:tentative="1">
      <w:start w:val="1"/>
      <w:numFmt w:val="decimal"/>
      <w:lvlText w:val="%7."/>
      <w:lvlJc w:val="left"/>
      <w:pPr>
        <w:ind w:left="4678" w:hanging="360"/>
      </w:pPr>
    </w:lvl>
    <w:lvl w:ilvl="7" w:tplc="04150019" w:tentative="1">
      <w:start w:val="1"/>
      <w:numFmt w:val="lowerLetter"/>
      <w:lvlText w:val="%8."/>
      <w:lvlJc w:val="left"/>
      <w:pPr>
        <w:ind w:left="5398" w:hanging="360"/>
      </w:pPr>
    </w:lvl>
    <w:lvl w:ilvl="8" w:tplc="0415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58" w15:restartNumberingAfterBreak="0">
    <w:nsid w:val="782C13DF"/>
    <w:multiLevelType w:val="multilevel"/>
    <w:tmpl w:val="13A036C0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9" w15:restartNumberingAfterBreak="0">
    <w:nsid w:val="789E1FC7"/>
    <w:multiLevelType w:val="hybridMultilevel"/>
    <w:tmpl w:val="2AB82BEE"/>
    <w:lvl w:ilvl="0" w:tplc="9B18504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987076D"/>
    <w:multiLevelType w:val="hybridMultilevel"/>
    <w:tmpl w:val="321232C2"/>
    <w:lvl w:ilvl="0" w:tplc="DD78E222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7B6E7B5B"/>
    <w:multiLevelType w:val="hybridMultilevel"/>
    <w:tmpl w:val="55E21E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F5704DD"/>
    <w:multiLevelType w:val="hybridMultilevel"/>
    <w:tmpl w:val="BD4223D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7F67634B"/>
    <w:multiLevelType w:val="hybridMultilevel"/>
    <w:tmpl w:val="5226DE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FB23038"/>
    <w:multiLevelType w:val="hybridMultilevel"/>
    <w:tmpl w:val="2C922E4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CFE2CB1A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0"/>
  </w:num>
  <w:num w:numId="2">
    <w:abstractNumId w:val="21"/>
  </w:num>
  <w:num w:numId="3">
    <w:abstractNumId w:val="7"/>
  </w:num>
  <w:num w:numId="4">
    <w:abstractNumId w:val="39"/>
  </w:num>
  <w:num w:numId="5">
    <w:abstractNumId w:val="9"/>
  </w:num>
  <w:num w:numId="6">
    <w:abstractNumId w:val="20"/>
  </w:num>
  <w:num w:numId="7">
    <w:abstractNumId w:val="6"/>
  </w:num>
  <w:num w:numId="8">
    <w:abstractNumId w:val="28"/>
  </w:num>
  <w:num w:numId="9">
    <w:abstractNumId w:val="58"/>
  </w:num>
  <w:num w:numId="10">
    <w:abstractNumId w:val="54"/>
  </w:num>
  <w:num w:numId="11">
    <w:abstractNumId w:val="15"/>
  </w:num>
  <w:num w:numId="12">
    <w:abstractNumId w:val="51"/>
  </w:num>
  <w:num w:numId="13">
    <w:abstractNumId w:val="41"/>
  </w:num>
  <w:num w:numId="14">
    <w:abstractNumId w:val="18"/>
  </w:num>
  <w:num w:numId="15">
    <w:abstractNumId w:val="57"/>
  </w:num>
  <w:num w:numId="16">
    <w:abstractNumId w:val="50"/>
  </w:num>
  <w:num w:numId="17">
    <w:abstractNumId w:val="14"/>
  </w:num>
  <w:num w:numId="18">
    <w:abstractNumId w:val="52"/>
  </w:num>
  <w:num w:numId="19">
    <w:abstractNumId w:val="48"/>
  </w:num>
  <w:num w:numId="20">
    <w:abstractNumId w:val="37"/>
  </w:num>
  <w:num w:numId="21">
    <w:abstractNumId w:val="33"/>
  </w:num>
  <w:num w:numId="22">
    <w:abstractNumId w:val="43"/>
  </w:num>
  <w:num w:numId="23">
    <w:abstractNumId w:val="63"/>
  </w:num>
  <w:num w:numId="24">
    <w:abstractNumId w:val="36"/>
  </w:num>
  <w:num w:numId="25">
    <w:abstractNumId w:val="12"/>
  </w:num>
  <w:num w:numId="26">
    <w:abstractNumId w:val="64"/>
  </w:num>
  <w:num w:numId="27">
    <w:abstractNumId w:val="3"/>
  </w:num>
  <w:num w:numId="28">
    <w:abstractNumId w:val="34"/>
  </w:num>
  <w:num w:numId="29">
    <w:abstractNumId w:val="62"/>
  </w:num>
  <w:num w:numId="30">
    <w:abstractNumId w:val="47"/>
  </w:num>
  <w:num w:numId="31">
    <w:abstractNumId w:val="53"/>
  </w:num>
  <w:num w:numId="32">
    <w:abstractNumId w:val="13"/>
  </w:num>
  <w:num w:numId="33">
    <w:abstractNumId w:val="23"/>
  </w:num>
  <w:num w:numId="34">
    <w:abstractNumId w:val="16"/>
  </w:num>
  <w:num w:numId="35">
    <w:abstractNumId w:val="11"/>
  </w:num>
  <w:num w:numId="36">
    <w:abstractNumId w:val="45"/>
  </w:num>
  <w:num w:numId="37">
    <w:abstractNumId w:val="60"/>
  </w:num>
  <w:num w:numId="38">
    <w:abstractNumId w:val="31"/>
  </w:num>
  <w:num w:numId="39">
    <w:abstractNumId w:val="22"/>
  </w:num>
  <w:num w:numId="40">
    <w:abstractNumId w:val="35"/>
  </w:num>
  <w:num w:numId="41">
    <w:abstractNumId w:val="24"/>
  </w:num>
  <w:num w:numId="42">
    <w:abstractNumId w:val="44"/>
  </w:num>
  <w:num w:numId="43">
    <w:abstractNumId w:val="42"/>
  </w:num>
  <w:num w:numId="44">
    <w:abstractNumId w:val="56"/>
  </w:num>
  <w:num w:numId="45">
    <w:abstractNumId w:val="2"/>
  </w:num>
  <w:num w:numId="46">
    <w:abstractNumId w:val="5"/>
  </w:num>
  <w:num w:numId="47">
    <w:abstractNumId w:val="26"/>
  </w:num>
  <w:num w:numId="48">
    <w:abstractNumId w:val="59"/>
  </w:num>
  <w:num w:numId="49">
    <w:abstractNumId w:val="29"/>
  </w:num>
  <w:num w:numId="50">
    <w:abstractNumId w:val="1"/>
  </w:num>
  <w:num w:numId="51">
    <w:abstractNumId w:val="32"/>
  </w:num>
  <w:num w:numId="52">
    <w:abstractNumId w:val="49"/>
  </w:num>
  <w:num w:numId="53">
    <w:abstractNumId w:val="4"/>
  </w:num>
  <w:num w:numId="54">
    <w:abstractNumId w:val="8"/>
  </w:num>
  <w:num w:numId="55">
    <w:abstractNumId w:val="19"/>
  </w:num>
  <w:num w:numId="56">
    <w:abstractNumId w:val="25"/>
  </w:num>
  <w:num w:numId="57">
    <w:abstractNumId w:val="38"/>
  </w:num>
  <w:num w:numId="58">
    <w:abstractNumId w:val="46"/>
  </w:num>
  <w:num w:numId="59">
    <w:abstractNumId w:val="55"/>
  </w:num>
  <w:num w:numId="60">
    <w:abstractNumId w:val="61"/>
  </w:num>
  <w:num w:numId="61">
    <w:abstractNumId w:val="40"/>
  </w:num>
  <w:num w:numId="62">
    <w:abstractNumId w:val="10"/>
  </w:num>
  <w:num w:numId="63">
    <w:abstractNumId w:val="17"/>
  </w:num>
  <w:num w:numId="64">
    <w:abstractNumId w:val="27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06FA"/>
    <w:rsid w:val="0000041C"/>
    <w:rsid w:val="000018BD"/>
    <w:rsid w:val="000047A7"/>
    <w:rsid w:val="00005313"/>
    <w:rsid w:val="00006468"/>
    <w:rsid w:val="00007916"/>
    <w:rsid w:val="00011137"/>
    <w:rsid w:val="000149EE"/>
    <w:rsid w:val="00017264"/>
    <w:rsid w:val="000203A0"/>
    <w:rsid w:val="0002648E"/>
    <w:rsid w:val="00027AB3"/>
    <w:rsid w:val="00030BB7"/>
    <w:rsid w:val="00032398"/>
    <w:rsid w:val="00033D76"/>
    <w:rsid w:val="00034120"/>
    <w:rsid w:val="00037E74"/>
    <w:rsid w:val="000400F0"/>
    <w:rsid w:val="00041F19"/>
    <w:rsid w:val="00042C63"/>
    <w:rsid w:val="00042F33"/>
    <w:rsid w:val="00044A9D"/>
    <w:rsid w:val="00044CA9"/>
    <w:rsid w:val="000455E8"/>
    <w:rsid w:val="00045F45"/>
    <w:rsid w:val="00046060"/>
    <w:rsid w:val="000462C6"/>
    <w:rsid w:val="000466B6"/>
    <w:rsid w:val="00046979"/>
    <w:rsid w:val="0005549F"/>
    <w:rsid w:val="00057469"/>
    <w:rsid w:val="00063F72"/>
    <w:rsid w:val="00070669"/>
    <w:rsid w:val="00070B72"/>
    <w:rsid w:val="000715FE"/>
    <w:rsid w:val="00073533"/>
    <w:rsid w:val="00074318"/>
    <w:rsid w:val="000826BD"/>
    <w:rsid w:val="000829F2"/>
    <w:rsid w:val="000849C5"/>
    <w:rsid w:val="00084DCB"/>
    <w:rsid w:val="00085C9C"/>
    <w:rsid w:val="0008671D"/>
    <w:rsid w:val="00095671"/>
    <w:rsid w:val="00095BD9"/>
    <w:rsid w:val="00097717"/>
    <w:rsid w:val="000B0603"/>
    <w:rsid w:val="000B34C7"/>
    <w:rsid w:val="000B367C"/>
    <w:rsid w:val="000B4ABB"/>
    <w:rsid w:val="000B5008"/>
    <w:rsid w:val="000B78C9"/>
    <w:rsid w:val="000C0014"/>
    <w:rsid w:val="000C0E85"/>
    <w:rsid w:val="000C3C23"/>
    <w:rsid w:val="000C55DB"/>
    <w:rsid w:val="000C6227"/>
    <w:rsid w:val="000C78F8"/>
    <w:rsid w:val="000D6C54"/>
    <w:rsid w:val="000D7398"/>
    <w:rsid w:val="000E0DE4"/>
    <w:rsid w:val="000E1836"/>
    <w:rsid w:val="000E2AB7"/>
    <w:rsid w:val="000E5AC3"/>
    <w:rsid w:val="000F0E15"/>
    <w:rsid w:val="000F4C51"/>
    <w:rsid w:val="000F6BC1"/>
    <w:rsid w:val="000F7A17"/>
    <w:rsid w:val="0010109D"/>
    <w:rsid w:val="00102AD4"/>
    <w:rsid w:val="00103633"/>
    <w:rsid w:val="0010506F"/>
    <w:rsid w:val="00106033"/>
    <w:rsid w:val="0011110C"/>
    <w:rsid w:val="001121B8"/>
    <w:rsid w:val="00113E88"/>
    <w:rsid w:val="001170DA"/>
    <w:rsid w:val="00120AB3"/>
    <w:rsid w:val="00121C6A"/>
    <w:rsid w:val="00121E7B"/>
    <w:rsid w:val="001240D1"/>
    <w:rsid w:val="0013026B"/>
    <w:rsid w:val="00132872"/>
    <w:rsid w:val="00134A2A"/>
    <w:rsid w:val="00135761"/>
    <w:rsid w:val="00144B45"/>
    <w:rsid w:val="0014568B"/>
    <w:rsid w:val="00145EEB"/>
    <w:rsid w:val="00146FFB"/>
    <w:rsid w:val="00150551"/>
    <w:rsid w:val="001506FA"/>
    <w:rsid w:val="0015147B"/>
    <w:rsid w:val="001514C1"/>
    <w:rsid w:val="0015175B"/>
    <w:rsid w:val="00156046"/>
    <w:rsid w:val="00161A44"/>
    <w:rsid w:val="001647E6"/>
    <w:rsid w:val="0016537D"/>
    <w:rsid w:val="00165D4B"/>
    <w:rsid w:val="00166036"/>
    <w:rsid w:val="00171E33"/>
    <w:rsid w:val="0017333E"/>
    <w:rsid w:val="00174268"/>
    <w:rsid w:val="001742F2"/>
    <w:rsid w:val="0017557A"/>
    <w:rsid w:val="00176444"/>
    <w:rsid w:val="0018145E"/>
    <w:rsid w:val="00181E8B"/>
    <w:rsid w:val="00181F8A"/>
    <w:rsid w:val="00182F92"/>
    <w:rsid w:val="001831E6"/>
    <w:rsid w:val="00185867"/>
    <w:rsid w:val="00186A61"/>
    <w:rsid w:val="0018716F"/>
    <w:rsid w:val="00190FAA"/>
    <w:rsid w:val="00191BCF"/>
    <w:rsid w:val="0019384D"/>
    <w:rsid w:val="00194DAA"/>
    <w:rsid w:val="00194F35"/>
    <w:rsid w:val="001A1F71"/>
    <w:rsid w:val="001A22A0"/>
    <w:rsid w:val="001A2DE8"/>
    <w:rsid w:val="001A40E8"/>
    <w:rsid w:val="001A46A6"/>
    <w:rsid w:val="001A61DD"/>
    <w:rsid w:val="001A667D"/>
    <w:rsid w:val="001B2ED7"/>
    <w:rsid w:val="001B7DCE"/>
    <w:rsid w:val="001C06BA"/>
    <w:rsid w:val="001C140E"/>
    <w:rsid w:val="001C1C35"/>
    <w:rsid w:val="001C2D2D"/>
    <w:rsid w:val="001C4CD8"/>
    <w:rsid w:val="001C6206"/>
    <w:rsid w:val="001D037B"/>
    <w:rsid w:val="001D2089"/>
    <w:rsid w:val="001D250F"/>
    <w:rsid w:val="001D2954"/>
    <w:rsid w:val="001D4F3E"/>
    <w:rsid w:val="001D71E3"/>
    <w:rsid w:val="001E2B62"/>
    <w:rsid w:val="001E3C26"/>
    <w:rsid w:val="001E4137"/>
    <w:rsid w:val="001E742D"/>
    <w:rsid w:val="001E7E29"/>
    <w:rsid w:val="001F45CD"/>
    <w:rsid w:val="001F6236"/>
    <w:rsid w:val="001F70F4"/>
    <w:rsid w:val="00200239"/>
    <w:rsid w:val="00202D49"/>
    <w:rsid w:val="00203472"/>
    <w:rsid w:val="002111CB"/>
    <w:rsid w:val="00211561"/>
    <w:rsid w:val="0021274B"/>
    <w:rsid w:val="00212AD0"/>
    <w:rsid w:val="002257EF"/>
    <w:rsid w:val="00225ECE"/>
    <w:rsid w:val="0022725C"/>
    <w:rsid w:val="0023162D"/>
    <w:rsid w:val="00232537"/>
    <w:rsid w:val="00237625"/>
    <w:rsid w:val="002421F0"/>
    <w:rsid w:val="00242C3E"/>
    <w:rsid w:val="00243232"/>
    <w:rsid w:val="00245E65"/>
    <w:rsid w:val="00254D9E"/>
    <w:rsid w:val="00255E05"/>
    <w:rsid w:val="00261738"/>
    <w:rsid w:val="00263E99"/>
    <w:rsid w:val="0026475F"/>
    <w:rsid w:val="002662EA"/>
    <w:rsid w:val="002670CD"/>
    <w:rsid w:val="00270273"/>
    <w:rsid w:val="00270DE9"/>
    <w:rsid w:val="00270E68"/>
    <w:rsid w:val="0027107E"/>
    <w:rsid w:val="00271262"/>
    <w:rsid w:val="00272FA9"/>
    <w:rsid w:val="00273148"/>
    <w:rsid w:val="00273E7B"/>
    <w:rsid w:val="00274536"/>
    <w:rsid w:val="00274D43"/>
    <w:rsid w:val="002756C3"/>
    <w:rsid w:val="00281870"/>
    <w:rsid w:val="00282FC7"/>
    <w:rsid w:val="00286AC4"/>
    <w:rsid w:val="00286DBB"/>
    <w:rsid w:val="00287991"/>
    <w:rsid w:val="00290595"/>
    <w:rsid w:val="0029278B"/>
    <w:rsid w:val="00292B8F"/>
    <w:rsid w:val="00294AA2"/>
    <w:rsid w:val="00295516"/>
    <w:rsid w:val="0029568F"/>
    <w:rsid w:val="002956BA"/>
    <w:rsid w:val="00296D06"/>
    <w:rsid w:val="002A334F"/>
    <w:rsid w:val="002A3F47"/>
    <w:rsid w:val="002A4640"/>
    <w:rsid w:val="002B023B"/>
    <w:rsid w:val="002B08B2"/>
    <w:rsid w:val="002B1166"/>
    <w:rsid w:val="002B2BC9"/>
    <w:rsid w:val="002B3617"/>
    <w:rsid w:val="002B50C7"/>
    <w:rsid w:val="002B5443"/>
    <w:rsid w:val="002C2542"/>
    <w:rsid w:val="002C3774"/>
    <w:rsid w:val="002D29CE"/>
    <w:rsid w:val="002D3ACF"/>
    <w:rsid w:val="002E1B6F"/>
    <w:rsid w:val="002E31D2"/>
    <w:rsid w:val="002E5BA9"/>
    <w:rsid w:val="002E63E5"/>
    <w:rsid w:val="002E6650"/>
    <w:rsid w:val="002E6EE4"/>
    <w:rsid w:val="002E73B2"/>
    <w:rsid w:val="002E7F25"/>
    <w:rsid w:val="002F0942"/>
    <w:rsid w:val="002F1198"/>
    <w:rsid w:val="002F77CE"/>
    <w:rsid w:val="00304D2E"/>
    <w:rsid w:val="00306194"/>
    <w:rsid w:val="003073A9"/>
    <w:rsid w:val="0031378C"/>
    <w:rsid w:val="00313FC5"/>
    <w:rsid w:val="00317B95"/>
    <w:rsid w:val="003206BD"/>
    <w:rsid w:val="003208AD"/>
    <w:rsid w:val="0032705E"/>
    <w:rsid w:val="003271BC"/>
    <w:rsid w:val="00332640"/>
    <w:rsid w:val="00332A0C"/>
    <w:rsid w:val="003337B1"/>
    <w:rsid w:val="0033642C"/>
    <w:rsid w:val="00336B5E"/>
    <w:rsid w:val="0034091B"/>
    <w:rsid w:val="00340C2C"/>
    <w:rsid w:val="0034132C"/>
    <w:rsid w:val="00341554"/>
    <w:rsid w:val="00341948"/>
    <w:rsid w:val="00342329"/>
    <w:rsid w:val="00342657"/>
    <w:rsid w:val="00345854"/>
    <w:rsid w:val="0034618A"/>
    <w:rsid w:val="00350FFF"/>
    <w:rsid w:val="00351361"/>
    <w:rsid w:val="003523A2"/>
    <w:rsid w:val="0035561B"/>
    <w:rsid w:val="0035691C"/>
    <w:rsid w:val="00362CE1"/>
    <w:rsid w:val="00362F91"/>
    <w:rsid w:val="00366087"/>
    <w:rsid w:val="003706B4"/>
    <w:rsid w:val="00370B41"/>
    <w:rsid w:val="003735BA"/>
    <w:rsid w:val="00375A16"/>
    <w:rsid w:val="00380216"/>
    <w:rsid w:val="00380A39"/>
    <w:rsid w:val="00381273"/>
    <w:rsid w:val="003825BA"/>
    <w:rsid w:val="00382724"/>
    <w:rsid w:val="0038320A"/>
    <w:rsid w:val="003832AC"/>
    <w:rsid w:val="00387A0D"/>
    <w:rsid w:val="00390231"/>
    <w:rsid w:val="003910BA"/>
    <w:rsid w:val="003A275B"/>
    <w:rsid w:val="003A3BFA"/>
    <w:rsid w:val="003A4CB2"/>
    <w:rsid w:val="003A5D05"/>
    <w:rsid w:val="003A616B"/>
    <w:rsid w:val="003B0175"/>
    <w:rsid w:val="003B0FFD"/>
    <w:rsid w:val="003B1366"/>
    <w:rsid w:val="003B2094"/>
    <w:rsid w:val="003B60DC"/>
    <w:rsid w:val="003B6A0D"/>
    <w:rsid w:val="003C3C3E"/>
    <w:rsid w:val="003C3D45"/>
    <w:rsid w:val="003C6163"/>
    <w:rsid w:val="003D235F"/>
    <w:rsid w:val="003D4E55"/>
    <w:rsid w:val="003D5C61"/>
    <w:rsid w:val="003D7570"/>
    <w:rsid w:val="003E11D3"/>
    <w:rsid w:val="003E374F"/>
    <w:rsid w:val="003E5FAC"/>
    <w:rsid w:val="003F020E"/>
    <w:rsid w:val="003F0E89"/>
    <w:rsid w:val="003F20E2"/>
    <w:rsid w:val="00402828"/>
    <w:rsid w:val="004068BB"/>
    <w:rsid w:val="00407624"/>
    <w:rsid w:val="00407BC3"/>
    <w:rsid w:val="004114AE"/>
    <w:rsid w:val="00411CC0"/>
    <w:rsid w:val="00411E08"/>
    <w:rsid w:val="00412612"/>
    <w:rsid w:val="00413FC9"/>
    <w:rsid w:val="00414EDE"/>
    <w:rsid w:val="0041766D"/>
    <w:rsid w:val="004216A4"/>
    <w:rsid w:val="00423997"/>
    <w:rsid w:val="004243D5"/>
    <w:rsid w:val="00425544"/>
    <w:rsid w:val="004256F4"/>
    <w:rsid w:val="00425B30"/>
    <w:rsid w:val="004305C7"/>
    <w:rsid w:val="004306E2"/>
    <w:rsid w:val="00432BA5"/>
    <w:rsid w:val="00432E05"/>
    <w:rsid w:val="004339A0"/>
    <w:rsid w:val="0043657D"/>
    <w:rsid w:val="00440ABB"/>
    <w:rsid w:val="00441E36"/>
    <w:rsid w:val="00442EC0"/>
    <w:rsid w:val="0044337C"/>
    <w:rsid w:val="004436C6"/>
    <w:rsid w:val="00450B49"/>
    <w:rsid w:val="00450C6D"/>
    <w:rsid w:val="004517B8"/>
    <w:rsid w:val="00453074"/>
    <w:rsid w:val="00453869"/>
    <w:rsid w:val="00454706"/>
    <w:rsid w:val="0045547B"/>
    <w:rsid w:val="00455770"/>
    <w:rsid w:val="00455E5D"/>
    <w:rsid w:val="0045617A"/>
    <w:rsid w:val="00457E0C"/>
    <w:rsid w:val="00460B79"/>
    <w:rsid w:val="00462C5D"/>
    <w:rsid w:val="00465648"/>
    <w:rsid w:val="00465824"/>
    <w:rsid w:val="004665CF"/>
    <w:rsid w:val="00466979"/>
    <w:rsid w:val="0046781D"/>
    <w:rsid w:val="00473A4B"/>
    <w:rsid w:val="00475F92"/>
    <w:rsid w:val="00477779"/>
    <w:rsid w:val="004813D6"/>
    <w:rsid w:val="00484DED"/>
    <w:rsid w:val="004874E7"/>
    <w:rsid w:val="00487D9F"/>
    <w:rsid w:val="00490025"/>
    <w:rsid w:val="00490D65"/>
    <w:rsid w:val="00493186"/>
    <w:rsid w:val="004938CE"/>
    <w:rsid w:val="00495035"/>
    <w:rsid w:val="00497499"/>
    <w:rsid w:val="004A0A42"/>
    <w:rsid w:val="004A28B7"/>
    <w:rsid w:val="004A324C"/>
    <w:rsid w:val="004A446C"/>
    <w:rsid w:val="004A449A"/>
    <w:rsid w:val="004A484D"/>
    <w:rsid w:val="004A6FD4"/>
    <w:rsid w:val="004B0271"/>
    <w:rsid w:val="004B04C3"/>
    <w:rsid w:val="004B0F84"/>
    <w:rsid w:val="004B155D"/>
    <w:rsid w:val="004B56F7"/>
    <w:rsid w:val="004B5C15"/>
    <w:rsid w:val="004B7418"/>
    <w:rsid w:val="004B76A9"/>
    <w:rsid w:val="004B7CEC"/>
    <w:rsid w:val="004C128E"/>
    <w:rsid w:val="004C4697"/>
    <w:rsid w:val="004C5F7C"/>
    <w:rsid w:val="004D204B"/>
    <w:rsid w:val="004D2992"/>
    <w:rsid w:val="004D3023"/>
    <w:rsid w:val="004D3385"/>
    <w:rsid w:val="004D3651"/>
    <w:rsid w:val="004D4ABA"/>
    <w:rsid w:val="004E0AE5"/>
    <w:rsid w:val="004E550F"/>
    <w:rsid w:val="004E614A"/>
    <w:rsid w:val="004E6A7C"/>
    <w:rsid w:val="004E7A15"/>
    <w:rsid w:val="004F2D4D"/>
    <w:rsid w:val="004F37F4"/>
    <w:rsid w:val="004F3A29"/>
    <w:rsid w:val="004F503F"/>
    <w:rsid w:val="004F5273"/>
    <w:rsid w:val="004F5C67"/>
    <w:rsid w:val="004F7850"/>
    <w:rsid w:val="005045A9"/>
    <w:rsid w:val="00505381"/>
    <w:rsid w:val="00505A5B"/>
    <w:rsid w:val="00510B2F"/>
    <w:rsid w:val="00511320"/>
    <w:rsid w:val="00511CDA"/>
    <w:rsid w:val="00513D58"/>
    <w:rsid w:val="005140F9"/>
    <w:rsid w:val="0051439B"/>
    <w:rsid w:val="00514D9D"/>
    <w:rsid w:val="00514DEE"/>
    <w:rsid w:val="005179AB"/>
    <w:rsid w:val="00520D0F"/>
    <w:rsid w:val="00531F64"/>
    <w:rsid w:val="0053329F"/>
    <w:rsid w:val="005337DB"/>
    <w:rsid w:val="00536249"/>
    <w:rsid w:val="00536A76"/>
    <w:rsid w:val="00536C9F"/>
    <w:rsid w:val="00541224"/>
    <w:rsid w:val="0054215E"/>
    <w:rsid w:val="00542C6E"/>
    <w:rsid w:val="00543B12"/>
    <w:rsid w:val="005445D3"/>
    <w:rsid w:val="00550482"/>
    <w:rsid w:val="0055163B"/>
    <w:rsid w:val="00551A97"/>
    <w:rsid w:val="00552156"/>
    <w:rsid w:val="00553BAA"/>
    <w:rsid w:val="005565F4"/>
    <w:rsid w:val="00560395"/>
    <w:rsid w:val="005637AB"/>
    <w:rsid w:val="00563B6C"/>
    <w:rsid w:val="00563C92"/>
    <w:rsid w:val="00564AED"/>
    <w:rsid w:val="00565F45"/>
    <w:rsid w:val="00566EF5"/>
    <w:rsid w:val="005702C0"/>
    <w:rsid w:val="00571ADA"/>
    <w:rsid w:val="00575597"/>
    <w:rsid w:val="00575753"/>
    <w:rsid w:val="00576CA3"/>
    <w:rsid w:val="005771FC"/>
    <w:rsid w:val="0058089E"/>
    <w:rsid w:val="00580CC9"/>
    <w:rsid w:val="00582F2C"/>
    <w:rsid w:val="0058401C"/>
    <w:rsid w:val="005840DA"/>
    <w:rsid w:val="005841BB"/>
    <w:rsid w:val="005848BD"/>
    <w:rsid w:val="00584E29"/>
    <w:rsid w:val="005862C8"/>
    <w:rsid w:val="00592140"/>
    <w:rsid w:val="0059261A"/>
    <w:rsid w:val="005942E7"/>
    <w:rsid w:val="00597747"/>
    <w:rsid w:val="00597780"/>
    <w:rsid w:val="005A2DCD"/>
    <w:rsid w:val="005A3D78"/>
    <w:rsid w:val="005A5F4D"/>
    <w:rsid w:val="005A6180"/>
    <w:rsid w:val="005A721F"/>
    <w:rsid w:val="005B09A4"/>
    <w:rsid w:val="005B2C69"/>
    <w:rsid w:val="005B62EB"/>
    <w:rsid w:val="005B7284"/>
    <w:rsid w:val="005C3FA0"/>
    <w:rsid w:val="005C520C"/>
    <w:rsid w:val="005C6E65"/>
    <w:rsid w:val="005D29F5"/>
    <w:rsid w:val="005D4E75"/>
    <w:rsid w:val="005E05FA"/>
    <w:rsid w:val="005E14CD"/>
    <w:rsid w:val="005E4645"/>
    <w:rsid w:val="005E4ACA"/>
    <w:rsid w:val="005E4C14"/>
    <w:rsid w:val="005F1FD2"/>
    <w:rsid w:val="005F42C8"/>
    <w:rsid w:val="005F6C07"/>
    <w:rsid w:val="005F758D"/>
    <w:rsid w:val="005F76F1"/>
    <w:rsid w:val="006024D9"/>
    <w:rsid w:val="0060275C"/>
    <w:rsid w:val="00603047"/>
    <w:rsid w:val="00604BBC"/>
    <w:rsid w:val="006071AD"/>
    <w:rsid w:val="006073B3"/>
    <w:rsid w:val="006115E3"/>
    <w:rsid w:val="00611F2C"/>
    <w:rsid w:val="00612509"/>
    <w:rsid w:val="006130FB"/>
    <w:rsid w:val="00617ACD"/>
    <w:rsid w:val="006224D5"/>
    <w:rsid w:val="00623BB0"/>
    <w:rsid w:val="00624AC3"/>
    <w:rsid w:val="006255B9"/>
    <w:rsid w:val="00625EAF"/>
    <w:rsid w:val="00627CF2"/>
    <w:rsid w:val="00631005"/>
    <w:rsid w:val="0063117B"/>
    <w:rsid w:val="0063184F"/>
    <w:rsid w:val="00636C20"/>
    <w:rsid w:val="00636C48"/>
    <w:rsid w:val="00637B9F"/>
    <w:rsid w:val="00640ED2"/>
    <w:rsid w:val="00641E89"/>
    <w:rsid w:val="00651D0B"/>
    <w:rsid w:val="0065361B"/>
    <w:rsid w:val="00653B9B"/>
    <w:rsid w:val="0065417C"/>
    <w:rsid w:val="0065460A"/>
    <w:rsid w:val="00661BB0"/>
    <w:rsid w:val="00662DED"/>
    <w:rsid w:val="00663536"/>
    <w:rsid w:val="006659BD"/>
    <w:rsid w:val="006667F0"/>
    <w:rsid w:val="00670243"/>
    <w:rsid w:val="0067291F"/>
    <w:rsid w:val="00672EC0"/>
    <w:rsid w:val="006741AE"/>
    <w:rsid w:val="00677731"/>
    <w:rsid w:val="00677C7F"/>
    <w:rsid w:val="00681A56"/>
    <w:rsid w:val="006822AC"/>
    <w:rsid w:val="00684E52"/>
    <w:rsid w:val="0068642A"/>
    <w:rsid w:val="006865DC"/>
    <w:rsid w:val="00687D58"/>
    <w:rsid w:val="00692A48"/>
    <w:rsid w:val="00692B39"/>
    <w:rsid w:val="00695F1A"/>
    <w:rsid w:val="00696111"/>
    <w:rsid w:val="006A07EF"/>
    <w:rsid w:val="006A14EB"/>
    <w:rsid w:val="006A5B5F"/>
    <w:rsid w:val="006A72DD"/>
    <w:rsid w:val="006A7B38"/>
    <w:rsid w:val="006B1A41"/>
    <w:rsid w:val="006B1E01"/>
    <w:rsid w:val="006B57B4"/>
    <w:rsid w:val="006C15EF"/>
    <w:rsid w:val="006C19B5"/>
    <w:rsid w:val="006C341C"/>
    <w:rsid w:val="006C3960"/>
    <w:rsid w:val="006C4974"/>
    <w:rsid w:val="006C58C5"/>
    <w:rsid w:val="006D1E1C"/>
    <w:rsid w:val="006D2A13"/>
    <w:rsid w:val="006D3907"/>
    <w:rsid w:val="006D3FC1"/>
    <w:rsid w:val="006D5A57"/>
    <w:rsid w:val="006D72AF"/>
    <w:rsid w:val="006D7FF1"/>
    <w:rsid w:val="006E015A"/>
    <w:rsid w:val="006E2C48"/>
    <w:rsid w:val="006E4F82"/>
    <w:rsid w:val="006E61C2"/>
    <w:rsid w:val="006F0717"/>
    <w:rsid w:val="006F6440"/>
    <w:rsid w:val="0070169B"/>
    <w:rsid w:val="00702DAB"/>
    <w:rsid w:val="007050B7"/>
    <w:rsid w:val="00705820"/>
    <w:rsid w:val="00706E9A"/>
    <w:rsid w:val="0071317B"/>
    <w:rsid w:val="00713E3B"/>
    <w:rsid w:val="007163B5"/>
    <w:rsid w:val="00720638"/>
    <w:rsid w:val="00721068"/>
    <w:rsid w:val="00722071"/>
    <w:rsid w:val="007237A8"/>
    <w:rsid w:val="00724322"/>
    <w:rsid w:val="0072464E"/>
    <w:rsid w:val="0072611A"/>
    <w:rsid w:val="00734E28"/>
    <w:rsid w:val="00735426"/>
    <w:rsid w:val="0074051A"/>
    <w:rsid w:val="0074076C"/>
    <w:rsid w:val="00740B6D"/>
    <w:rsid w:val="0074101F"/>
    <w:rsid w:val="007432D4"/>
    <w:rsid w:val="00745990"/>
    <w:rsid w:val="00751799"/>
    <w:rsid w:val="007528B3"/>
    <w:rsid w:val="00753F7B"/>
    <w:rsid w:val="00756EFB"/>
    <w:rsid w:val="00756FF0"/>
    <w:rsid w:val="0076226E"/>
    <w:rsid w:val="007642C1"/>
    <w:rsid w:val="007663C8"/>
    <w:rsid w:val="00766770"/>
    <w:rsid w:val="00766927"/>
    <w:rsid w:val="0076708F"/>
    <w:rsid w:val="0076780A"/>
    <w:rsid w:val="00773ABA"/>
    <w:rsid w:val="00774821"/>
    <w:rsid w:val="00775595"/>
    <w:rsid w:val="00780D7B"/>
    <w:rsid w:val="007816BB"/>
    <w:rsid w:val="00781F5E"/>
    <w:rsid w:val="00783042"/>
    <w:rsid w:val="00783882"/>
    <w:rsid w:val="00787DB1"/>
    <w:rsid w:val="0079033B"/>
    <w:rsid w:val="00790413"/>
    <w:rsid w:val="00793126"/>
    <w:rsid w:val="00793261"/>
    <w:rsid w:val="00794B93"/>
    <w:rsid w:val="00795738"/>
    <w:rsid w:val="00795B9D"/>
    <w:rsid w:val="007A003B"/>
    <w:rsid w:val="007A2A4E"/>
    <w:rsid w:val="007A3220"/>
    <w:rsid w:val="007A59F8"/>
    <w:rsid w:val="007A5A37"/>
    <w:rsid w:val="007B1518"/>
    <w:rsid w:val="007B2671"/>
    <w:rsid w:val="007B29F6"/>
    <w:rsid w:val="007B3D85"/>
    <w:rsid w:val="007B45E7"/>
    <w:rsid w:val="007B50ED"/>
    <w:rsid w:val="007B5AE0"/>
    <w:rsid w:val="007B6A44"/>
    <w:rsid w:val="007C0BCF"/>
    <w:rsid w:val="007C3AE6"/>
    <w:rsid w:val="007C5DE4"/>
    <w:rsid w:val="007C70A9"/>
    <w:rsid w:val="007D31CA"/>
    <w:rsid w:val="007D3ABC"/>
    <w:rsid w:val="007D5C88"/>
    <w:rsid w:val="007E0D85"/>
    <w:rsid w:val="007E25EA"/>
    <w:rsid w:val="007E2BD4"/>
    <w:rsid w:val="007E3A02"/>
    <w:rsid w:val="007E478A"/>
    <w:rsid w:val="007E51A1"/>
    <w:rsid w:val="007F0AF5"/>
    <w:rsid w:val="007F4F1A"/>
    <w:rsid w:val="007F5219"/>
    <w:rsid w:val="007F76B5"/>
    <w:rsid w:val="008016C7"/>
    <w:rsid w:val="00802452"/>
    <w:rsid w:val="00806969"/>
    <w:rsid w:val="008119C4"/>
    <w:rsid w:val="008121B8"/>
    <w:rsid w:val="00812562"/>
    <w:rsid w:val="008141AF"/>
    <w:rsid w:val="008146BD"/>
    <w:rsid w:val="00815F6D"/>
    <w:rsid w:val="00825BD5"/>
    <w:rsid w:val="00825BD8"/>
    <w:rsid w:val="00831599"/>
    <w:rsid w:val="00831D84"/>
    <w:rsid w:val="00832DFE"/>
    <w:rsid w:val="00834991"/>
    <w:rsid w:val="00837E40"/>
    <w:rsid w:val="0084566B"/>
    <w:rsid w:val="008464D7"/>
    <w:rsid w:val="00846706"/>
    <w:rsid w:val="0085136E"/>
    <w:rsid w:val="0085285C"/>
    <w:rsid w:val="00860424"/>
    <w:rsid w:val="00860CC2"/>
    <w:rsid w:val="00860F3E"/>
    <w:rsid w:val="00862470"/>
    <w:rsid w:val="008637F6"/>
    <w:rsid w:val="00865672"/>
    <w:rsid w:val="008660F0"/>
    <w:rsid w:val="0086709A"/>
    <w:rsid w:val="0087279F"/>
    <w:rsid w:val="00873BF5"/>
    <w:rsid w:val="008744D8"/>
    <w:rsid w:val="00876EFF"/>
    <w:rsid w:val="00880072"/>
    <w:rsid w:val="008815CF"/>
    <w:rsid w:val="008832DF"/>
    <w:rsid w:val="0088491A"/>
    <w:rsid w:val="008877BA"/>
    <w:rsid w:val="008905B8"/>
    <w:rsid w:val="00890603"/>
    <w:rsid w:val="00890BB2"/>
    <w:rsid w:val="00893264"/>
    <w:rsid w:val="008940E2"/>
    <w:rsid w:val="0089445E"/>
    <w:rsid w:val="00894FED"/>
    <w:rsid w:val="0089549F"/>
    <w:rsid w:val="00896533"/>
    <w:rsid w:val="008A3155"/>
    <w:rsid w:val="008A3707"/>
    <w:rsid w:val="008A3820"/>
    <w:rsid w:val="008A6B74"/>
    <w:rsid w:val="008B0D0A"/>
    <w:rsid w:val="008B131C"/>
    <w:rsid w:val="008B2AAE"/>
    <w:rsid w:val="008B5B3F"/>
    <w:rsid w:val="008C109B"/>
    <w:rsid w:val="008C2F57"/>
    <w:rsid w:val="008C46B5"/>
    <w:rsid w:val="008D596E"/>
    <w:rsid w:val="008D5F1B"/>
    <w:rsid w:val="008D71C7"/>
    <w:rsid w:val="008E0216"/>
    <w:rsid w:val="008E216F"/>
    <w:rsid w:val="008E2772"/>
    <w:rsid w:val="008E39CA"/>
    <w:rsid w:val="008E54C1"/>
    <w:rsid w:val="008E5610"/>
    <w:rsid w:val="008E5CA0"/>
    <w:rsid w:val="008F258A"/>
    <w:rsid w:val="008F41E5"/>
    <w:rsid w:val="008F468F"/>
    <w:rsid w:val="008F7039"/>
    <w:rsid w:val="009045AD"/>
    <w:rsid w:val="00906090"/>
    <w:rsid w:val="0090726B"/>
    <w:rsid w:val="00910EB5"/>
    <w:rsid w:val="00916EB8"/>
    <w:rsid w:val="00920B1B"/>
    <w:rsid w:val="00921281"/>
    <w:rsid w:val="00921F29"/>
    <w:rsid w:val="0092310F"/>
    <w:rsid w:val="0092531E"/>
    <w:rsid w:val="00925EB7"/>
    <w:rsid w:val="00931ED7"/>
    <w:rsid w:val="00932F2F"/>
    <w:rsid w:val="00945870"/>
    <w:rsid w:val="00947E0D"/>
    <w:rsid w:val="009524BF"/>
    <w:rsid w:val="00952887"/>
    <w:rsid w:val="00953BCC"/>
    <w:rsid w:val="00953FAD"/>
    <w:rsid w:val="0095592B"/>
    <w:rsid w:val="009576EB"/>
    <w:rsid w:val="00957BEC"/>
    <w:rsid w:val="00957E1E"/>
    <w:rsid w:val="009807D1"/>
    <w:rsid w:val="00980C6F"/>
    <w:rsid w:val="009812AC"/>
    <w:rsid w:val="009840E4"/>
    <w:rsid w:val="00984AB3"/>
    <w:rsid w:val="00985488"/>
    <w:rsid w:val="00985DD8"/>
    <w:rsid w:val="009869E0"/>
    <w:rsid w:val="0099273A"/>
    <w:rsid w:val="00992E5F"/>
    <w:rsid w:val="009935BA"/>
    <w:rsid w:val="00994E94"/>
    <w:rsid w:val="009953D2"/>
    <w:rsid w:val="009A1311"/>
    <w:rsid w:val="009A4FC8"/>
    <w:rsid w:val="009A563C"/>
    <w:rsid w:val="009A7034"/>
    <w:rsid w:val="009A7D08"/>
    <w:rsid w:val="009B4AC3"/>
    <w:rsid w:val="009B6085"/>
    <w:rsid w:val="009B64EF"/>
    <w:rsid w:val="009B71F7"/>
    <w:rsid w:val="009B7AAB"/>
    <w:rsid w:val="009C11A3"/>
    <w:rsid w:val="009C29A9"/>
    <w:rsid w:val="009C7070"/>
    <w:rsid w:val="009C7445"/>
    <w:rsid w:val="009D2642"/>
    <w:rsid w:val="009D59C7"/>
    <w:rsid w:val="009D5D22"/>
    <w:rsid w:val="009D672C"/>
    <w:rsid w:val="009D6A1C"/>
    <w:rsid w:val="009E06DA"/>
    <w:rsid w:val="009E5FEE"/>
    <w:rsid w:val="009E6673"/>
    <w:rsid w:val="009F0CB3"/>
    <w:rsid w:val="009F5583"/>
    <w:rsid w:val="009F71A9"/>
    <w:rsid w:val="009F7964"/>
    <w:rsid w:val="00A00EEE"/>
    <w:rsid w:val="00A01ABF"/>
    <w:rsid w:val="00A05001"/>
    <w:rsid w:val="00A05DEC"/>
    <w:rsid w:val="00A05ED4"/>
    <w:rsid w:val="00A07058"/>
    <w:rsid w:val="00A07BB4"/>
    <w:rsid w:val="00A13F40"/>
    <w:rsid w:val="00A149A1"/>
    <w:rsid w:val="00A16C86"/>
    <w:rsid w:val="00A23224"/>
    <w:rsid w:val="00A239E0"/>
    <w:rsid w:val="00A25655"/>
    <w:rsid w:val="00A258E0"/>
    <w:rsid w:val="00A3110F"/>
    <w:rsid w:val="00A32113"/>
    <w:rsid w:val="00A349DF"/>
    <w:rsid w:val="00A34DAA"/>
    <w:rsid w:val="00A3640E"/>
    <w:rsid w:val="00A377CF"/>
    <w:rsid w:val="00A40BE3"/>
    <w:rsid w:val="00A44C97"/>
    <w:rsid w:val="00A44D78"/>
    <w:rsid w:val="00A453BB"/>
    <w:rsid w:val="00A47FD4"/>
    <w:rsid w:val="00A51479"/>
    <w:rsid w:val="00A51FAF"/>
    <w:rsid w:val="00A64F4E"/>
    <w:rsid w:val="00A65B94"/>
    <w:rsid w:val="00A66874"/>
    <w:rsid w:val="00A670E1"/>
    <w:rsid w:val="00A700DD"/>
    <w:rsid w:val="00A714FA"/>
    <w:rsid w:val="00A71BA4"/>
    <w:rsid w:val="00A745D2"/>
    <w:rsid w:val="00A81C7F"/>
    <w:rsid w:val="00A83511"/>
    <w:rsid w:val="00A92BC4"/>
    <w:rsid w:val="00A94BAD"/>
    <w:rsid w:val="00A952D0"/>
    <w:rsid w:val="00A95577"/>
    <w:rsid w:val="00A9705A"/>
    <w:rsid w:val="00AA03D0"/>
    <w:rsid w:val="00AA164A"/>
    <w:rsid w:val="00AA17CA"/>
    <w:rsid w:val="00AA257F"/>
    <w:rsid w:val="00AA614D"/>
    <w:rsid w:val="00AA6CE9"/>
    <w:rsid w:val="00AA6DB8"/>
    <w:rsid w:val="00AB1709"/>
    <w:rsid w:val="00AB201E"/>
    <w:rsid w:val="00AB4725"/>
    <w:rsid w:val="00AB4C3C"/>
    <w:rsid w:val="00AB7A16"/>
    <w:rsid w:val="00AC02A2"/>
    <w:rsid w:val="00AC16A2"/>
    <w:rsid w:val="00AC1718"/>
    <w:rsid w:val="00AC2695"/>
    <w:rsid w:val="00AC278D"/>
    <w:rsid w:val="00AC29AE"/>
    <w:rsid w:val="00AC3C10"/>
    <w:rsid w:val="00AC6D8B"/>
    <w:rsid w:val="00AD01B7"/>
    <w:rsid w:val="00AD0B16"/>
    <w:rsid w:val="00AD205F"/>
    <w:rsid w:val="00AD6454"/>
    <w:rsid w:val="00AD6919"/>
    <w:rsid w:val="00AE3C97"/>
    <w:rsid w:val="00AE5A70"/>
    <w:rsid w:val="00AF05D7"/>
    <w:rsid w:val="00AF1108"/>
    <w:rsid w:val="00AF1914"/>
    <w:rsid w:val="00AF2966"/>
    <w:rsid w:val="00AF3975"/>
    <w:rsid w:val="00AF6876"/>
    <w:rsid w:val="00B005F1"/>
    <w:rsid w:val="00B02A5D"/>
    <w:rsid w:val="00B03187"/>
    <w:rsid w:val="00B0416C"/>
    <w:rsid w:val="00B100B1"/>
    <w:rsid w:val="00B10A52"/>
    <w:rsid w:val="00B12451"/>
    <w:rsid w:val="00B15A24"/>
    <w:rsid w:val="00B1687C"/>
    <w:rsid w:val="00B233FF"/>
    <w:rsid w:val="00B235AE"/>
    <w:rsid w:val="00B23EB0"/>
    <w:rsid w:val="00B24A09"/>
    <w:rsid w:val="00B2639E"/>
    <w:rsid w:val="00B265A3"/>
    <w:rsid w:val="00B31ECF"/>
    <w:rsid w:val="00B34933"/>
    <w:rsid w:val="00B37B6B"/>
    <w:rsid w:val="00B37D51"/>
    <w:rsid w:val="00B41C6D"/>
    <w:rsid w:val="00B423E2"/>
    <w:rsid w:val="00B43D92"/>
    <w:rsid w:val="00B43FF5"/>
    <w:rsid w:val="00B46B6D"/>
    <w:rsid w:val="00B513B0"/>
    <w:rsid w:val="00B51772"/>
    <w:rsid w:val="00B54D54"/>
    <w:rsid w:val="00B55122"/>
    <w:rsid w:val="00B55128"/>
    <w:rsid w:val="00B573FE"/>
    <w:rsid w:val="00B57A74"/>
    <w:rsid w:val="00B57D71"/>
    <w:rsid w:val="00B65231"/>
    <w:rsid w:val="00B6591D"/>
    <w:rsid w:val="00B674F1"/>
    <w:rsid w:val="00B67F4F"/>
    <w:rsid w:val="00B71FE2"/>
    <w:rsid w:val="00B73243"/>
    <w:rsid w:val="00B82644"/>
    <w:rsid w:val="00B8568A"/>
    <w:rsid w:val="00B8740A"/>
    <w:rsid w:val="00B874FF"/>
    <w:rsid w:val="00B93B8B"/>
    <w:rsid w:val="00B9462A"/>
    <w:rsid w:val="00B951D4"/>
    <w:rsid w:val="00BA296F"/>
    <w:rsid w:val="00BA6F26"/>
    <w:rsid w:val="00BA70F7"/>
    <w:rsid w:val="00BB0988"/>
    <w:rsid w:val="00BB1017"/>
    <w:rsid w:val="00BB4DBD"/>
    <w:rsid w:val="00BB54A0"/>
    <w:rsid w:val="00BB7282"/>
    <w:rsid w:val="00BC25B0"/>
    <w:rsid w:val="00BC3253"/>
    <w:rsid w:val="00BC3272"/>
    <w:rsid w:val="00BC3A7F"/>
    <w:rsid w:val="00BC3D38"/>
    <w:rsid w:val="00BC40C3"/>
    <w:rsid w:val="00BC545D"/>
    <w:rsid w:val="00BC73F4"/>
    <w:rsid w:val="00BC79D3"/>
    <w:rsid w:val="00BD03B9"/>
    <w:rsid w:val="00BD1142"/>
    <w:rsid w:val="00BD13D9"/>
    <w:rsid w:val="00BD26BD"/>
    <w:rsid w:val="00BD4D2B"/>
    <w:rsid w:val="00BD6562"/>
    <w:rsid w:val="00BD685B"/>
    <w:rsid w:val="00BD6921"/>
    <w:rsid w:val="00BD75E6"/>
    <w:rsid w:val="00BD7CFC"/>
    <w:rsid w:val="00BE0E27"/>
    <w:rsid w:val="00BE263A"/>
    <w:rsid w:val="00BE2731"/>
    <w:rsid w:val="00BE4E06"/>
    <w:rsid w:val="00BE6C2A"/>
    <w:rsid w:val="00BE7786"/>
    <w:rsid w:val="00BE7D98"/>
    <w:rsid w:val="00BF1110"/>
    <w:rsid w:val="00BF2244"/>
    <w:rsid w:val="00BF5D0A"/>
    <w:rsid w:val="00C00A9B"/>
    <w:rsid w:val="00C01814"/>
    <w:rsid w:val="00C03166"/>
    <w:rsid w:val="00C06748"/>
    <w:rsid w:val="00C11C2D"/>
    <w:rsid w:val="00C13243"/>
    <w:rsid w:val="00C14B78"/>
    <w:rsid w:val="00C14C9D"/>
    <w:rsid w:val="00C15CC6"/>
    <w:rsid w:val="00C165A3"/>
    <w:rsid w:val="00C1694A"/>
    <w:rsid w:val="00C17364"/>
    <w:rsid w:val="00C17560"/>
    <w:rsid w:val="00C176D8"/>
    <w:rsid w:val="00C20FF2"/>
    <w:rsid w:val="00C21F87"/>
    <w:rsid w:val="00C2439A"/>
    <w:rsid w:val="00C24CD9"/>
    <w:rsid w:val="00C3236A"/>
    <w:rsid w:val="00C32F59"/>
    <w:rsid w:val="00C348E4"/>
    <w:rsid w:val="00C4091B"/>
    <w:rsid w:val="00C40AA0"/>
    <w:rsid w:val="00C40BD7"/>
    <w:rsid w:val="00C41A1E"/>
    <w:rsid w:val="00C4221E"/>
    <w:rsid w:val="00C425E3"/>
    <w:rsid w:val="00C44B2E"/>
    <w:rsid w:val="00C55ADC"/>
    <w:rsid w:val="00C6085A"/>
    <w:rsid w:val="00C723E0"/>
    <w:rsid w:val="00C73479"/>
    <w:rsid w:val="00C7376D"/>
    <w:rsid w:val="00C77E15"/>
    <w:rsid w:val="00C80119"/>
    <w:rsid w:val="00C816D5"/>
    <w:rsid w:val="00C83785"/>
    <w:rsid w:val="00C83E69"/>
    <w:rsid w:val="00C86881"/>
    <w:rsid w:val="00C869C1"/>
    <w:rsid w:val="00C87068"/>
    <w:rsid w:val="00C87C34"/>
    <w:rsid w:val="00C90B56"/>
    <w:rsid w:val="00C9101D"/>
    <w:rsid w:val="00C9231B"/>
    <w:rsid w:val="00C96608"/>
    <w:rsid w:val="00CA039D"/>
    <w:rsid w:val="00CA2308"/>
    <w:rsid w:val="00CA5052"/>
    <w:rsid w:val="00CA66E7"/>
    <w:rsid w:val="00CB1E71"/>
    <w:rsid w:val="00CB1F5B"/>
    <w:rsid w:val="00CB5BD0"/>
    <w:rsid w:val="00CB6369"/>
    <w:rsid w:val="00CB659A"/>
    <w:rsid w:val="00CB69A0"/>
    <w:rsid w:val="00CB6F7C"/>
    <w:rsid w:val="00CC1992"/>
    <w:rsid w:val="00CC2022"/>
    <w:rsid w:val="00CC2A03"/>
    <w:rsid w:val="00CC347F"/>
    <w:rsid w:val="00CC6534"/>
    <w:rsid w:val="00CD0218"/>
    <w:rsid w:val="00CD0B7A"/>
    <w:rsid w:val="00CD0EA3"/>
    <w:rsid w:val="00CD4933"/>
    <w:rsid w:val="00CD50F2"/>
    <w:rsid w:val="00CD6955"/>
    <w:rsid w:val="00CE0B47"/>
    <w:rsid w:val="00CE1C81"/>
    <w:rsid w:val="00CE2502"/>
    <w:rsid w:val="00CE38C3"/>
    <w:rsid w:val="00CE533A"/>
    <w:rsid w:val="00CE55F2"/>
    <w:rsid w:val="00CE6929"/>
    <w:rsid w:val="00CE7D6F"/>
    <w:rsid w:val="00CF0913"/>
    <w:rsid w:val="00CF2230"/>
    <w:rsid w:val="00CF50A2"/>
    <w:rsid w:val="00CF6A11"/>
    <w:rsid w:val="00D00035"/>
    <w:rsid w:val="00D0093F"/>
    <w:rsid w:val="00D0329F"/>
    <w:rsid w:val="00D042FC"/>
    <w:rsid w:val="00D05583"/>
    <w:rsid w:val="00D05C5A"/>
    <w:rsid w:val="00D0604F"/>
    <w:rsid w:val="00D06C8F"/>
    <w:rsid w:val="00D10227"/>
    <w:rsid w:val="00D10422"/>
    <w:rsid w:val="00D106C7"/>
    <w:rsid w:val="00D11480"/>
    <w:rsid w:val="00D122E4"/>
    <w:rsid w:val="00D13543"/>
    <w:rsid w:val="00D14B51"/>
    <w:rsid w:val="00D16458"/>
    <w:rsid w:val="00D17BAF"/>
    <w:rsid w:val="00D21155"/>
    <w:rsid w:val="00D22C06"/>
    <w:rsid w:val="00D27C4C"/>
    <w:rsid w:val="00D31474"/>
    <w:rsid w:val="00D362CB"/>
    <w:rsid w:val="00D410C3"/>
    <w:rsid w:val="00D41BF3"/>
    <w:rsid w:val="00D47444"/>
    <w:rsid w:val="00D47DA8"/>
    <w:rsid w:val="00D5444C"/>
    <w:rsid w:val="00D562DF"/>
    <w:rsid w:val="00D56861"/>
    <w:rsid w:val="00D64D8A"/>
    <w:rsid w:val="00D66A48"/>
    <w:rsid w:val="00D71E45"/>
    <w:rsid w:val="00D729C9"/>
    <w:rsid w:val="00D7348A"/>
    <w:rsid w:val="00D75A67"/>
    <w:rsid w:val="00D7618A"/>
    <w:rsid w:val="00D766AD"/>
    <w:rsid w:val="00D8322C"/>
    <w:rsid w:val="00D85997"/>
    <w:rsid w:val="00D85E4C"/>
    <w:rsid w:val="00D902F3"/>
    <w:rsid w:val="00D91AC0"/>
    <w:rsid w:val="00D92E91"/>
    <w:rsid w:val="00D93A06"/>
    <w:rsid w:val="00DA12A4"/>
    <w:rsid w:val="00DA4FEA"/>
    <w:rsid w:val="00DA6A83"/>
    <w:rsid w:val="00DA6F16"/>
    <w:rsid w:val="00DB0657"/>
    <w:rsid w:val="00DB2865"/>
    <w:rsid w:val="00DB55E7"/>
    <w:rsid w:val="00DB77F1"/>
    <w:rsid w:val="00DB7A9A"/>
    <w:rsid w:val="00DC09DF"/>
    <w:rsid w:val="00DC0DE0"/>
    <w:rsid w:val="00DC12EC"/>
    <w:rsid w:val="00DC2D53"/>
    <w:rsid w:val="00DC4382"/>
    <w:rsid w:val="00DC4A23"/>
    <w:rsid w:val="00DC67BB"/>
    <w:rsid w:val="00DC7FE9"/>
    <w:rsid w:val="00DD024E"/>
    <w:rsid w:val="00DD06B1"/>
    <w:rsid w:val="00DD0F17"/>
    <w:rsid w:val="00DD1646"/>
    <w:rsid w:val="00DD569C"/>
    <w:rsid w:val="00DE15E3"/>
    <w:rsid w:val="00DE2385"/>
    <w:rsid w:val="00DE2B7F"/>
    <w:rsid w:val="00DE2DA1"/>
    <w:rsid w:val="00DE308A"/>
    <w:rsid w:val="00DF0536"/>
    <w:rsid w:val="00DF4043"/>
    <w:rsid w:val="00DF5A19"/>
    <w:rsid w:val="00DF6AD8"/>
    <w:rsid w:val="00DF6B46"/>
    <w:rsid w:val="00E0467D"/>
    <w:rsid w:val="00E05F45"/>
    <w:rsid w:val="00E12E93"/>
    <w:rsid w:val="00E131FC"/>
    <w:rsid w:val="00E15364"/>
    <w:rsid w:val="00E176B7"/>
    <w:rsid w:val="00E24664"/>
    <w:rsid w:val="00E32258"/>
    <w:rsid w:val="00E32CDB"/>
    <w:rsid w:val="00E339B4"/>
    <w:rsid w:val="00E3468D"/>
    <w:rsid w:val="00E35307"/>
    <w:rsid w:val="00E365F1"/>
    <w:rsid w:val="00E37512"/>
    <w:rsid w:val="00E379CB"/>
    <w:rsid w:val="00E37E0D"/>
    <w:rsid w:val="00E43ACB"/>
    <w:rsid w:val="00E44606"/>
    <w:rsid w:val="00E46C4E"/>
    <w:rsid w:val="00E52F69"/>
    <w:rsid w:val="00E53C75"/>
    <w:rsid w:val="00E53EE3"/>
    <w:rsid w:val="00E62438"/>
    <w:rsid w:val="00E63EF4"/>
    <w:rsid w:val="00E64E3B"/>
    <w:rsid w:val="00E652B2"/>
    <w:rsid w:val="00E65EE3"/>
    <w:rsid w:val="00E7077E"/>
    <w:rsid w:val="00E715DE"/>
    <w:rsid w:val="00E71EED"/>
    <w:rsid w:val="00E730B9"/>
    <w:rsid w:val="00E7426F"/>
    <w:rsid w:val="00E7554C"/>
    <w:rsid w:val="00E75649"/>
    <w:rsid w:val="00E75B1F"/>
    <w:rsid w:val="00E8070A"/>
    <w:rsid w:val="00E8186F"/>
    <w:rsid w:val="00E84243"/>
    <w:rsid w:val="00E85027"/>
    <w:rsid w:val="00E85170"/>
    <w:rsid w:val="00E91680"/>
    <w:rsid w:val="00E938A2"/>
    <w:rsid w:val="00E93A1D"/>
    <w:rsid w:val="00E93AC6"/>
    <w:rsid w:val="00E9451D"/>
    <w:rsid w:val="00E96044"/>
    <w:rsid w:val="00E9704F"/>
    <w:rsid w:val="00EA02CC"/>
    <w:rsid w:val="00EA6308"/>
    <w:rsid w:val="00EB0D0D"/>
    <w:rsid w:val="00EB1E6E"/>
    <w:rsid w:val="00EB5397"/>
    <w:rsid w:val="00EB5D1D"/>
    <w:rsid w:val="00EB6F0C"/>
    <w:rsid w:val="00EB70A7"/>
    <w:rsid w:val="00EB7509"/>
    <w:rsid w:val="00ED35D1"/>
    <w:rsid w:val="00ED4453"/>
    <w:rsid w:val="00ED5608"/>
    <w:rsid w:val="00EE40F6"/>
    <w:rsid w:val="00EE422F"/>
    <w:rsid w:val="00EF6FAB"/>
    <w:rsid w:val="00F008DD"/>
    <w:rsid w:val="00F02AC2"/>
    <w:rsid w:val="00F06330"/>
    <w:rsid w:val="00F067E1"/>
    <w:rsid w:val="00F07224"/>
    <w:rsid w:val="00F07B82"/>
    <w:rsid w:val="00F1123B"/>
    <w:rsid w:val="00F12752"/>
    <w:rsid w:val="00F12EFC"/>
    <w:rsid w:val="00F20126"/>
    <w:rsid w:val="00F216AF"/>
    <w:rsid w:val="00F22320"/>
    <w:rsid w:val="00F236BD"/>
    <w:rsid w:val="00F2510E"/>
    <w:rsid w:val="00F27460"/>
    <w:rsid w:val="00F320AA"/>
    <w:rsid w:val="00F33B4B"/>
    <w:rsid w:val="00F351DD"/>
    <w:rsid w:val="00F36E9C"/>
    <w:rsid w:val="00F370E1"/>
    <w:rsid w:val="00F43DE9"/>
    <w:rsid w:val="00F4427B"/>
    <w:rsid w:val="00F469A2"/>
    <w:rsid w:val="00F475A3"/>
    <w:rsid w:val="00F51553"/>
    <w:rsid w:val="00F55CAF"/>
    <w:rsid w:val="00F57440"/>
    <w:rsid w:val="00F601EE"/>
    <w:rsid w:val="00F602BC"/>
    <w:rsid w:val="00F62A54"/>
    <w:rsid w:val="00F657C8"/>
    <w:rsid w:val="00F72650"/>
    <w:rsid w:val="00F742DB"/>
    <w:rsid w:val="00F74D6C"/>
    <w:rsid w:val="00F76336"/>
    <w:rsid w:val="00F76D73"/>
    <w:rsid w:val="00F77DD1"/>
    <w:rsid w:val="00F81032"/>
    <w:rsid w:val="00F83DA0"/>
    <w:rsid w:val="00F853DB"/>
    <w:rsid w:val="00F85BE3"/>
    <w:rsid w:val="00F90839"/>
    <w:rsid w:val="00F915E3"/>
    <w:rsid w:val="00F9261B"/>
    <w:rsid w:val="00F9344C"/>
    <w:rsid w:val="00F94E2F"/>
    <w:rsid w:val="00F9592C"/>
    <w:rsid w:val="00FA0B32"/>
    <w:rsid w:val="00FA2EE3"/>
    <w:rsid w:val="00FA68E4"/>
    <w:rsid w:val="00FB0DF8"/>
    <w:rsid w:val="00FB0ED5"/>
    <w:rsid w:val="00FB1783"/>
    <w:rsid w:val="00FB2097"/>
    <w:rsid w:val="00FB2803"/>
    <w:rsid w:val="00FB5A8D"/>
    <w:rsid w:val="00FB5DFB"/>
    <w:rsid w:val="00FB67E7"/>
    <w:rsid w:val="00FC0786"/>
    <w:rsid w:val="00FC0F3C"/>
    <w:rsid w:val="00FC1A16"/>
    <w:rsid w:val="00FC1B72"/>
    <w:rsid w:val="00FD4141"/>
    <w:rsid w:val="00FD4741"/>
    <w:rsid w:val="00FD7CFA"/>
    <w:rsid w:val="00FE0D39"/>
    <w:rsid w:val="00FE169E"/>
    <w:rsid w:val="00FE21EB"/>
    <w:rsid w:val="00FE2E7B"/>
    <w:rsid w:val="00FE6D38"/>
    <w:rsid w:val="00FE7C42"/>
    <w:rsid w:val="00FE7DF2"/>
    <w:rsid w:val="00FF0084"/>
    <w:rsid w:val="00FF26EB"/>
    <w:rsid w:val="00FF3241"/>
    <w:rsid w:val="00FF43A6"/>
    <w:rsid w:val="00FF562D"/>
    <w:rsid w:val="00FF7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36B4DCDF"/>
  <w15:chartTrackingRefBased/>
  <w15:docId w15:val="{C66DC356-D5FD-48F1-BAD3-2A229FFB08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E7DF2"/>
    <w:pPr>
      <w:spacing w:after="160" w:line="252" w:lineRule="auto"/>
    </w:pPr>
    <w:rPr>
      <w:rFonts w:ascii="Calibri" w:eastAsia="Calibri" w:hAnsi="Calibri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pPr>
      <w:keepNext/>
      <w:jc w:val="center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link w:val="Nagwek2Znak"/>
    <w:qFormat/>
    <w:pPr>
      <w:keepNext/>
      <w:overflowPunct w:val="0"/>
      <w:autoSpaceDE w:val="0"/>
      <w:autoSpaceDN w:val="0"/>
      <w:adjustRightInd w:val="0"/>
      <w:jc w:val="center"/>
      <w:textAlignment w:val="baseline"/>
      <w:outlineLvl w:val="1"/>
    </w:pPr>
    <w:rPr>
      <w:b/>
      <w:sz w:val="36"/>
    </w:rPr>
  </w:style>
  <w:style w:type="paragraph" w:styleId="Nagwek3">
    <w:name w:val="heading 3"/>
    <w:basedOn w:val="Normalny"/>
    <w:next w:val="Normalny"/>
    <w:qFormat/>
    <w:pPr>
      <w:keepNext/>
      <w:overflowPunct w:val="0"/>
      <w:autoSpaceDE w:val="0"/>
      <w:autoSpaceDN w:val="0"/>
      <w:adjustRightInd w:val="0"/>
      <w:jc w:val="center"/>
      <w:textAlignment w:val="baseline"/>
      <w:outlineLvl w:val="2"/>
    </w:pPr>
    <w:rPr>
      <w:b/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12"/>
      </w:numPr>
      <w:jc w:val="both"/>
      <w:outlineLvl w:val="3"/>
    </w:pPr>
    <w:rPr>
      <w:sz w:val="24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sz w:val="32"/>
    </w:rPr>
  </w:style>
  <w:style w:type="paragraph" w:styleId="Tekstpodstawowy">
    <w:name w:val="Body Text"/>
    <w:basedOn w:val="Normalny"/>
    <w:link w:val="TekstpodstawowyZnak"/>
    <w:pPr>
      <w:jc w:val="both"/>
    </w:pPr>
    <w:rPr>
      <w:rFonts w:ascii="Arial" w:hAnsi="Arial"/>
      <w:sz w:val="28"/>
    </w:rPr>
  </w:style>
  <w:style w:type="paragraph" w:styleId="Tekstpodstawowy2">
    <w:name w:val="Body Text 2"/>
    <w:basedOn w:val="Normalny"/>
    <w:link w:val="Tekstpodstawowy2Znak"/>
    <w:pPr>
      <w:jc w:val="center"/>
    </w:pPr>
    <w:rPr>
      <w:sz w:val="28"/>
    </w:rPr>
  </w:style>
  <w:style w:type="paragraph" w:styleId="Tekstpodstawowy3">
    <w:name w:val="Body Text 3"/>
    <w:basedOn w:val="Normalny"/>
    <w:pPr>
      <w:jc w:val="center"/>
    </w:pPr>
  </w:style>
  <w:style w:type="paragraph" w:styleId="Tekstpodstawowywcity2">
    <w:name w:val="Body Text Indent 2"/>
    <w:basedOn w:val="Normalny"/>
    <w:pPr>
      <w:ind w:firstLine="540"/>
      <w:jc w:val="both"/>
    </w:pPr>
    <w:rPr>
      <w:rFonts w:ascii="Arial" w:hAnsi="Arial"/>
      <w:sz w:val="24"/>
      <w:szCs w:val="24"/>
    </w:rPr>
  </w:style>
  <w:style w:type="paragraph" w:styleId="Podtytu">
    <w:name w:val="Subtitle"/>
    <w:basedOn w:val="Normalny"/>
    <w:qFormat/>
    <w:pPr>
      <w:jc w:val="center"/>
    </w:pPr>
    <w:rPr>
      <w:rFonts w:ascii="Arial" w:hAnsi="Arial"/>
      <w:b/>
      <w:sz w:val="32"/>
    </w:rPr>
  </w:style>
  <w:style w:type="paragraph" w:styleId="HTML-wstpniesformatowany">
    <w:name w:val="HTML Preformatted"/>
    <w:basedOn w:val="Normalny"/>
    <w:link w:val="HTML-wstpniesformatowanyZnak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color w:val="000000"/>
    </w:rPr>
  </w:style>
  <w:style w:type="paragraph" w:styleId="Tekstpodstawowywcity">
    <w:name w:val="Body Text Indent"/>
    <w:basedOn w:val="Normalny"/>
    <w:link w:val="TekstpodstawowywcityZnak"/>
    <w:pPr>
      <w:overflowPunct w:val="0"/>
      <w:autoSpaceDE w:val="0"/>
      <w:autoSpaceDN w:val="0"/>
      <w:adjustRightInd w:val="0"/>
      <w:ind w:left="360" w:hanging="360"/>
      <w:textAlignment w:val="baseline"/>
    </w:pPr>
    <w:rPr>
      <w:b/>
      <w:sz w:val="24"/>
    </w:r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textAlignment w:val="baseline"/>
    </w:pPr>
  </w:style>
  <w:style w:type="paragraph" w:styleId="Tekstblokowy">
    <w:name w:val="Block Text"/>
    <w:basedOn w:val="Normalny"/>
    <w:pPr>
      <w:tabs>
        <w:tab w:val="left" w:pos="7200"/>
      </w:tabs>
      <w:ind w:left="6120" w:right="-648"/>
    </w:pPr>
    <w:rPr>
      <w:rFonts w:ascii="Arial" w:hAnsi="Arial" w:cs="Arial"/>
      <w:b/>
      <w:bCs/>
      <w:sz w:val="24"/>
      <w:szCs w:val="24"/>
    </w:rPr>
  </w:style>
  <w:style w:type="paragraph" w:styleId="Tekstpodstawowywcity3">
    <w:name w:val="Body Text Indent 3"/>
    <w:basedOn w:val="Normalny"/>
    <w:pPr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sz w:val="24"/>
    </w:rPr>
  </w:style>
  <w:style w:type="character" w:customStyle="1" w:styleId="TekstpodstawowywcityZnak">
    <w:name w:val="Tekst podstawowy wcięty Znak"/>
    <w:link w:val="Tekstpodstawowywcity"/>
    <w:rsid w:val="00432BA5"/>
    <w:rPr>
      <w:b/>
      <w:sz w:val="24"/>
    </w:rPr>
  </w:style>
  <w:style w:type="character" w:customStyle="1" w:styleId="HTML-wstpniesformatowanyZnak">
    <w:name w:val="HTML - wstępnie sformatowany Znak"/>
    <w:link w:val="HTML-wstpniesformatowany"/>
    <w:rsid w:val="00432BA5"/>
    <w:rPr>
      <w:rFonts w:ascii="Arial Unicode MS" w:eastAsia="Arial Unicode MS" w:hAnsi="Arial Unicode MS" w:cs="Arial Unicode MS"/>
      <w:color w:val="000000"/>
    </w:rPr>
  </w:style>
  <w:style w:type="character" w:customStyle="1" w:styleId="Nagwek1Znak">
    <w:name w:val="Nagłówek 1 Znak"/>
    <w:link w:val="Nagwek1"/>
    <w:rsid w:val="00432BA5"/>
    <w:rPr>
      <w:b/>
      <w:sz w:val="24"/>
    </w:rPr>
  </w:style>
  <w:style w:type="character" w:customStyle="1" w:styleId="Nagwek2Znak">
    <w:name w:val="Nagłówek 2 Znak"/>
    <w:link w:val="Nagwek2"/>
    <w:rsid w:val="00432BA5"/>
    <w:rPr>
      <w:b/>
      <w:sz w:val="36"/>
    </w:rPr>
  </w:style>
  <w:style w:type="paragraph" w:styleId="Akapitzlist">
    <w:name w:val="List Paragraph"/>
    <w:aliases w:val="wypunktowanie,sw tekst,Odstavec,CW_Lista,Preambuła,Numerowanie,Akapit z listą BS,L1,Akapit z listą5,T_SZ_List Paragraph,Bulleted list,Podsis rysunku,List Paragraph,Akapit z listą4,Normal,Akapit z listą31,Wypunktowanie,lp1,列出段落"/>
    <w:basedOn w:val="Normalny"/>
    <w:link w:val="AkapitzlistZnak"/>
    <w:uiPriority w:val="34"/>
    <w:qFormat/>
    <w:rsid w:val="00AD01B7"/>
    <w:pPr>
      <w:ind w:left="720"/>
      <w:contextualSpacing/>
    </w:pPr>
  </w:style>
  <w:style w:type="character" w:customStyle="1" w:styleId="TekstpodstawowyZnak">
    <w:name w:val="Tekst podstawowy Znak"/>
    <w:link w:val="Tekstpodstawowy"/>
    <w:rsid w:val="0053329F"/>
    <w:rPr>
      <w:rFonts w:ascii="Arial" w:hAnsi="Arial"/>
      <w:sz w:val="28"/>
    </w:rPr>
  </w:style>
  <w:style w:type="character" w:customStyle="1" w:styleId="StopkaZnak">
    <w:name w:val="Stopka Znak"/>
    <w:basedOn w:val="Domylnaczcionkaakapitu"/>
    <w:link w:val="Stopka"/>
    <w:uiPriority w:val="99"/>
    <w:rsid w:val="009A7034"/>
  </w:style>
  <w:style w:type="paragraph" w:styleId="NormalnyWeb">
    <w:name w:val="Normal (Web)"/>
    <w:basedOn w:val="Normalny"/>
    <w:link w:val="NormalnyWebZnak"/>
    <w:rsid w:val="009A7034"/>
    <w:pPr>
      <w:spacing w:before="100" w:beforeAutospacing="1" w:after="100" w:afterAutospacing="1"/>
      <w:jc w:val="both"/>
    </w:pPr>
  </w:style>
  <w:style w:type="paragraph" w:styleId="Zwykytekst">
    <w:name w:val="Plain Text"/>
    <w:basedOn w:val="Normalny"/>
    <w:link w:val="ZwykytekstZnak"/>
    <w:rsid w:val="00F77DD1"/>
    <w:rPr>
      <w:rFonts w:ascii="Courier New" w:hAnsi="Courier New"/>
    </w:rPr>
  </w:style>
  <w:style w:type="character" w:customStyle="1" w:styleId="ZwykytekstZnak">
    <w:name w:val="Zwykły tekst Znak"/>
    <w:link w:val="Zwykytekst"/>
    <w:rsid w:val="00F77DD1"/>
    <w:rPr>
      <w:rFonts w:ascii="Courier New" w:hAnsi="Courier New"/>
    </w:rPr>
  </w:style>
  <w:style w:type="character" w:styleId="Pogrubienie">
    <w:name w:val="Strong"/>
    <w:qFormat/>
    <w:rsid w:val="00F77DD1"/>
    <w:rPr>
      <w:b/>
      <w:bCs/>
    </w:rPr>
  </w:style>
  <w:style w:type="character" w:customStyle="1" w:styleId="Tekstpodstawowy2Znak">
    <w:name w:val="Tekst podstawowy 2 Znak"/>
    <w:link w:val="Tekstpodstawowy2"/>
    <w:rsid w:val="003523A2"/>
    <w:rPr>
      <w:sz w:val="28"/>
    </w:rPr>
  </w:style>
  <w:style w:type="paragraph" w:styleId="Tekstprzypisukocowego">
    <w:name w:val="endnote text"/>
    <w:basedOn w:val="Normalny"/>
    <w:link w:val="TekstprzypisukocowegoZnak"/>
    <w:rsid w:val="00E64E3B"/>
  </w:style>
  <w:style w:type="character" w:customStyle="1" w:styleId="TekstprzypisukocowegoZnak">
    <w:name w:val="Tekst przypisu końcowego Znak"/>
    <w:basedOn w:val="Domylnaczcionkaakapitu"/>
    <w:link w:val="Tekstprzypisukocowego"/>
    <w:rsid w:val="00E64E3B"/>
  </w:style>
  <w:style w:type="character" w:styleId="Odwoanieprzypisukocowego">
    <w:name w:val="endnote reference"/>
    <w:rsid w:val="00E64E3B"/>
    <w:rPr>
      <w:vertAlign w:val="superscript"/>
    </w:rPr>
  </w:style>
  <w:style w:type="character" w:styleId="Hipercze">
    <w:name w:val="Hyperlink"/>
    <w:rsid w:val="00E131FC"/>
    <w:rPr>
      <w:color w:val="0000FF"/>
      <w:u w:val="single"/>
    </w:rPr>
  </w:style>
  <w:style w:type="table" w:styleId="Tabela-Siatka">
    <w:name w:val="Table Grid"/>
    <w:basedOn w:val="Standardowy"/>
    <w:uiPriority w:val="39"/>
    <w:rsid w:val="000849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450C6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450C6D"/>
    <w:rPr>
      <w:rFonts w:ascii="Tahoma" w:hAnsi="Tahoma" w:cs="Tahoma"/>
      <w:sz w:val="16"/>
      <w:szCs w:val="16"/>
    </w:rPr>
  </w:style>
  <w:style w:type="paragraph" w:styleId="Poprawka">
    <w:name w:val="Revision"/>
    <w:hidden/>
    <w:uiPriority w:val="99"/>
    <w:semiHidden/>
    <w:rsid w:val="005179AB"/>
  </w:style>
  <w:style w:type="character" w:styleId="Odwoaniedokomentarza">
    <w:name w:val="annotation reference"/>
    <w:uiPriority w:val="99"/>
    <w:rsid w:val="00E12E9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E12E93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E12E93"/>
  </w:style>
  <w:style w:type="paragraph" w:styleId="Tematkomentarza">
    <w:name w:val="annotation subject"/>
    <w:basedOn w:val="Tekstkomentarza"/>
    <w:next w:val="Tekstkomentarza"/>
    <w:link w:val="TematkomentarzaZnak"/>
    <w:rsid w:val="00E12E93"/>
    <w:rPr>
      <w:b/>
      <w:bCs/>
    </w:rPr>
  </w:style>
  <w:style w:type="character" w:customStyle="1" w:styleId="TematkomentarzaZnak">
    <w:name w:val="Temat komentarza Znak"/>
    <w:link w:val="Tematkomentarza"/>
    <w:rsid w:val="00E12E93"/>
    <w:rPr>
      <w:b/>
      <w:bCs/>
    </w:rPr>
  </w:style>
  <w:style w:type="character" w:customStyle="1" w:styleId="h2">
    <w:name w:val="h2"/>
    <w:rsid w:val="00AA03D0"/>
  </w:style>
  <w:style w:type="character" w:customStyle="1" w:styleId="NormalnyWebZnak">
    <w:name w:val="Normalny (Web) Znak"/>
    <w:link w:val="NormalnyWeb"/>
    <w:locked/>
    <w:rsid w:val="00F1123B"/>
  </w:style>
  <w:style w:type="character" w:customStyle="1" w:styleId="AkapitzlistZnak">
    <w:name w:val="Akapit z listą Znak"/>
    <w:aliases w:val="wypunktowanie Znak,sw tekst Znak,Odstavec Znak,CW_Lista Znak,Preambuła Znak,Numerowanie Znak,Akapit z listą BS Znak,L1 Znak,Akapit z listą5 Znak,T_SZ_List Paragraph Znak,Bulleted list Znak,Podsis rysunku Znak,List Paragraph Znak"/>
    <w:link w:val="Akapitzlist"/>
    <w:uiPriority w:val="34"/>
    <w:qFormat/>
    <w:locked/>
    <w:rsid w:val="005E05FA"/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rsid w:val="00692B39"/>
    <w:rPr>
      <w:rFonts w:ascii="Calibri" w:eastAsia="Calibri" w:hAnsi="Calibri"/>
      <w:sz w:val="22"/>
      <w:szCs w:val="22"/>
      <w:lang w:eastAsia="en-US"/>
    </w:rPr>
  </w:style>
  <w:style w:type="paragraph" w:customStyle="1" w:styleId="p5">
    <w:name w:val="p5"/>
    <w:basedOn w:val="Normalny"/>
    <w:rsid w:val="00692B39"/>
    <w:pPr>
      <w:widowControl w:val="0"/>
      <w:tabs>
        <w:tab w:val="left" w:pos="204"/>
      </w:tabs>
      <w:autoSpaceDE w:val="0"/>
      <w:autoSpaceDN w:val="0"/>
      <w:adjustRightInd w:val="0"/>
      <w:spacing w:after="0" w:line="277" w:lineRule="atLeast"/>
      <w:jc w:val="both"/>
    </w:pPr>
    <w:rPr>
      <w:rFonts w:ascii="Times New Roman" w:eastAsia="Times New Roman" w:hAnsi="Times New Roman"/>
      <w:sz w:val="24"/>
      <w:szCs w:val="24"/>
      <w:lang w:val="en-US" w:eastAsia="pl-PL"/>
    </w:rPr>
  </w:style>
  <w:style w:type="table" w:styleId="Siatkatabelijasna">
    <w:name w:val="Grid Table Light"/>
    <w:basedOn w:val="Standardowy"/>
    <w:uiPriority w:val="40"/>
    <w:rsid w:val="00C21F8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Zwykatabela3">
    <w:name w:val="Plain Table 3"/>
    <w:basedOn w:val="Standardowy"/>
    <w:uiPriority w:val="43"/>
    <w:rsid w:val="00C21F87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atki1jasna">
    <w:name w:val="Grid Table 1 Light"/>
    <w:basedOn w:val="Standardowy"/>
    <w:uiPriority w:val="46"/>
    <w:rsid w:val="00793126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luchili">
    <w:name w:val="luc_hili"/>
    <w:rsid w:val="007670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24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4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7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javascript:void(0)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394B38-CF8D-4D1B-84E5-BB6734275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527</TotalTime>
  <Pages>32</Pages>
  <Words>9640</Words>
  <Characters>57842</Characters>
  <Application>Microsoft Office Word</Application>
  <DocSecurity>0</DocSecurity>
  <Lines>482</Lines>
  <Paragraphs>134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Uchwała Nr</vt:lpstr>
    </vt:vector>
  </TitlesOfParts>
  <Company>UW Kraków</Company>
  <LinksUpToDate>false</LinksUpToDate>
  <CharactersWithSpaces>67348</CharactersWithSpaces>
  <SharedDoc>false</SharedDoc>
  <HLinks>
    <vt:vector size="6" baseType="variant">
      <vt:variant>
        <vt:i4>6291564</vt:i4>
      </vt:variant>
      <vt:variant>
        <vt:i4>0</vt:i4>
      </vt:variant>
      <vt:variant>
        <vt:i4>0</vt:i4>
      </vt:variant>
      <vt:variant>
        <vt:i4>5</vt:i4>
      </vt:variant>
      <vt:variant>
        <vt:lpwstr>javascript:void(0)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Uchwała Nr</dc:title>
  <dc:subject/>
  <dc:creator>BIR</dc:creator>
  <cp:keywords/>
  <dc:description/>
  <cp:lastModifiedBy>Ryszka, Edyta</cp:lastModifiedBy>
  <cp:revision>46</cp:revision>
  <cp:lastPrinted>2022-10-05T11:00:00Z</cp:lastPrinted>
  <dcterms:created xsi:type="dcterms:W3CDTF">2025-10-16T12:46:00Z</dcterms:created>
  <dcterms:modified xsi:type="dcterms:W3CDTF">2025-12-09T11:38:00Z</dcterms:modified>
</cp:coreProperties>
</file>